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58BAB" w14:textId="77777777" w:rsidR="00317513" w:rsidRPr="00CB03EE" w:rsidRDefault="00317513" w:rsidP="00317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14:paraId="738C094B" w14:textId="77777777" w:rsidR="00317513" w:rsidRPr="00CB03EE" w:rsidRDefault="00317513" w:rsidP="00317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ХРЕНОВСКОГО СЕЛЬСКОГО ПОСЕЛЕНИЯ</w:t>
      </w:r>
    </w:p>
    <w:p w14:paraId="5E4D6AD8" w14:textId="77777777" w:rsidR="00317513" w:rsidRPr="00CB03EE" w:rsidRDefault="00317513" w:rsidP="00317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НОВОУСМАНСКОГО МУНИЦИПАЛЬНОГО РАЙОНА</w:t>
      </w:r>
    </w:p>
    <w:p w14:paraId="5B08D02F" w14:textId="77777777" w:rsidR="00317513" w:rsidRPr="00CB03EE" w:rsidRDefault="00317513" w:rsidP="00317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14:paraId="7C27949B" w14:textId="77777777" w:rsidR="00317513" w:rsidRPr="00CB03EE" w:rsidRDefault="00317513" w:rsidP="00317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14:paraId="157CEFFA" w14:textId="77777777" w:rsidR="00317513" w:rsidRPr="00CB03EE" w:rsidRDefault="00317513" w:rsidP="00317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B0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B0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14:paraId="750F126C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E42B9CF" w14:textId="056F303A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25.09.2024 г. №232</w:t>
      </w:r>
    </w:p>
    <w:p w14:paraId="40DF2EB7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Хреновое</w:t>
      </w:r>
      <w:proofErr w:type="gramEnd"/>
    </w:p>
    <w:p w14:paraId="4D0FE744" w14:textId="77777777" w:rsidR="00317513" w:rsidRPr="00CB03EE" w:rsidRDefault="00317513" w:rsidP="001B4513">
      <w:pPr>
        <w:ind w:righ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27ECABD" w14:textId="77777777" w:rsidR="00317513" w:rsidRPr="00CB03EE" w:rsidRDefault="00F67BD4" w:rsidP="00CB03EE">
      <w:pPr>
        <w:ind w:right="142"/>
        <w:contextualSpacing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Об установлении и введении на территории </w:t>
      </w:r>
      <w:r w:rsidR="00317513" w:rsidRPr="00CB03EE">
        <w:rPr>
          <w:rFonts w:ascii="Times New Roman" w:hAnsi="Times New Roman" w:cs="Times New Roman"/>
          <w:sz w:val="26"/>
          <w:szCs w:val="26"/>
        </w:rPr>
        <w:t>Хреновского</w:t>
      </w:r>
    </w:p>
    <w:p w14:paraId="7CA1F0E1" w14:textId="0534AEF2" w:rsidR="001B4513" w:rsidRPr="00CB03EE" w:rsidRDefault="001B4513" w:rsidP="00CB03EE">
      <w:pPr>
        <w:ind w:right="142"/>
        <w:contextualSpacing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сельского поселения Новоусманского муниципального района </w:t>
      </w:r>
    </w:p>
    <w:p w14:paraId="03AA948D" w14:textId="20095A4A" w:rsidR="00DD1E90" w:rsidRPr="00CB03EE" w:rsidRDefault="001B4513" w:rsidP="00CB03EE">
      <w:pPr>
        <w:ind w:right="142"/>
        <w:contextualSpacing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F67BD4" w:rsidRPr="00CB03EE">
        <w:rPr>
          <w:rFonts w:ascii="Times New Roman" w:hAnsi="Times New Roman" w:cs="Times New Roman"/>
          <w:sz w:val="26"/>
          <w:szCs w:val="26"/>
        </w:rPr>
        <w:t>области туристического налога</w:t>
      </w:r>
    </w:p>
    <w:p w14:paraId="21D99995" w14:textId="77777777" w:rsidR="001B4513" w:rsidRPr="00CB03EE" w:rsidRDefault="001B4513" w:rsidP="001B4513">
      <w:pPr>
        <w:ind w:righ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39B24D8" w14:textId="77777777" w:rsidR="00093641" w:rsidRPr="00CB03EE" w:rsidRDefault="00093641" w:rsidP="00093641">
      <w:pPr>
        <w:pStyle w:val="Default"/>
        <w:rPr>
          <w:sz w:val="26"/>
          <w:szCs w:val="26"/>
        </w:rPr>
      </w:pPr>
    </w:p>
    <w:p w14:paraId="7395AD35" w14:textId="3F65CB74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3EE">
        <w:rPr>
          <w:rFonts w:ascii="Times New Roman" w:hAnsi="Times New Roman" w:cs="Times New Roman"/>
          <w:sz w:val="26"/>
          <w:szCs w:val="26"/>
        </w:rPr>
        <w:t xml:space="preserve">В соответствии с пунктом 83 статьи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Совет народных депутатов Хреновского сельского поселения Новоусманского муниципального района Воронежской области </w:t>
      </w:r>
      <w:proofErr w:type="gramEnd"/>
    </w:p>
    <w:p w14:paraId="60BDE7AF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AB6742" w14:textId="1C029418" w:rsidR="00CB03EE" w:rsidRPr="00CB03EE" w:rsidRDefault="00CB03EE" w:rsidP="00CB0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2C311F97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A540F1" w14:textId="105DCB11" w:rsidR="00CB03EE" w:rsidRPr="00CB03EE" w:rsidRDefault="00CB03EE" w:rsidP="00CB03EE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3EE">
        <w:rPr>
          <w:rFonts w:ascii="Times New Roman" w:hAnsi="Times New Roman" w:cs="Times New Roman"/>
          <w:sz w:val="26"/>
          <w:szCs w:val="26"/>
        </w:rPr>
        <w:t>1.Установить и ввести в действие с 1 января 2025 года на территории Хреновского сельского поселения Новоусманского муниципального района Воронежской области туристический налог (далее-налог),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 и оказывающими услуги по предоставлению мест для временного размещения физических лиц в указанных объектах размещения, расположенных на территории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Хреновского сельского поселения Новоусманского муниципального района Воронежской области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(далее-налогоплательщики).</w:t>
      </w:r>
      <w:proofErr w:type="gramEnd"/>
    </w:p>
    <w:p w14:paraId="1EB94208" w14:textId="435AE05B" w:rsidR="00CB03EE" w:rsidRPr="00CB03EE" w:rsidRDefault="00CB03EE" w:rsidP="00CB03EE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3EE">
        <w:rPr>
          <w:rFonts w:ascii="Times New Roman" w:hAnsi="Times New Roman" w:cs="Times New Roman"/>
          <w:sz w:val="26"/>
          <w:szCs w:val="26"/>
        </w:rPr>
        <w:t>2.Установить следующие ставки туристического налога в процентах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(далее-налоговая база):</w:t>
      </w:r>
      <w:proofErr w:type="gramEnd"/>
    </w:p>
    <w:p w14:paraId="4426F6A3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- с 01.01.2025 -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1 процента от налоговой базы;</w:t>
      </w:r>
    </w:p>
    <w:p w14:paraId="25D09ADE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- с 01.01.2026 -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2 процентов от налоговой базы;  </w:t>
      </w:r>
    </w:p>
    <w:p w14:paraId="4ED1ED58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- с 01.01.2027 -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3 процентов от налоговой базы;</w:t>
      </w:r>
    </w:p>
    <w:p w14:paraId="668B39BC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- с 01.01.2028 -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4 процентов от налоговой базы;</w:t>
      </w:r>
    </w:p>
    <w:p w14:paraId="0632C94D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- с 01.01.2029 -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5 процентов от налоговой базы;</w:t>
      </w:r>
    </w:p>
    <w:p w14:paraId="656146F1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EB7FB0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, если исчисленная в соответствии с абзацем первым настоящего пункта сумма налога менее суммы минимального налога, рассчитанной как </w:t>
      </w:r>
      <w:r w:rsidRPr="00CB03EE">
        <w:rPr>
          <w:rFonts w:ascii="Times New Roman" w:hAnsi="Times New Roman" w:cs="Times New Roman"/>
          <w:sz w:val="26"/>
          <w:szCs w:val="26"/>
        </w:rPr>
        <w:lastRenderedPageBreak/>
        <w:t>произведение 100 рублей и количества суток проживания, сумма налога определяется в размере минимального налога.</w:t>
      </w:r>
    </w:p>
    <w:p w14:paraId="688E719B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A92C03" w14:textId="3C2DC7E8" w:rsidR="00CB03EE" w:rsidRPr="00CB03EE" w:rsidRDefault="00CB03EE" w:rsidP="00CB03EE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>3.Установить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14:paraId="640A4DB9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>-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7A549BDA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1AEBFEBF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>- участники и инвалиды Великой Отечественной войны;</w:t>
      </w:r>
    </w:p>
    <w:p w14:paraId="6A98A54C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-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РФ;</w:t>
      </w:r>
    </w:p>
    <w:p w14:paraId="7D0A527C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>- ветераны и инвалиды боевых действий;</w:t>
      </w:r>
    </w:p>
    <w:p w14:paraId="100B653F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3EE">
        <w:rPr>
          <w:rFonts w:ascii="Times New Roman" w:hAnsi="Times New Roman" w:cs="Times New Roman"/>
          <w:sz w:val="26"/>
          <w:szCs w:val="26"/>
        </w:rPr>
        <w:t>- члены семей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Российской Федерации, а также граждан, пребывающих в запасе, добровольно изъявивших желание принять участие в специальной военной операции в составе добровольческих отрядов. </w:t>
      </w:r>
    </w:p>
    <w:p w14:paraId="2037E1A7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возрасте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до 23 лет, обучающиеся в образовательных организациях по очной форме обучения;</w:t>
      </w:r>
    </w:p>
    <w:p w14:paraId="1AD88D40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3EE">
        <w:rPr>
          <w:rFonts w:ascii="Times New Roman" w:hAnsi="Times New Roman" w:cs="Times New Roman"/>
          <w:sz w:val="26"/>
          <w:szCs w:val="26"/>
        </w:rP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14:paraId="00AF91F7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3EE">
        <w:rPr>
          <w:rFonts w:ascii="Times New Roman" w:hAnsi="Times New Roman" w:cs="Times New Roman"/>
          <w:sz w:val="26"/>
          <w:szCs w:val="26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также члены экипажей судов транспортного флота, интернированных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начале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 в портах других государств;</w:t>
      </w:r>
    </w:p>
    <w:p w14:paraId="6A7F6FAB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 - инвалиды I и II групп, инвалиды с детства, дети-инвалиды;</w:t>
      </w:r>
    </w:p>
    <w:p w14:paraId="35EBE324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 xml:space="preserve">- лица, пострадавшие в результате чрезвычайных ситуаций природного и техногенного характера на территории Новоусманского муниципального района Воронежской области, террористических актов, произошедших на территории Новоусманского муниципального района Воронежской области, и вынужденно покинувших территории Украины, Донецкой Народной Республики, Луганской Народной Республики, Белгородской области, Курской области, Запорожской области, Херсонской области, прибывших в экстренном порядке и временно </w:t>
      </w:r>
      <w:r w:rsidRPr="00CB03EE">
        <w:rPr>
          <w:rFonts w:ascii="Times New Roman" w:hAnsi="Times New Roman" w:cs="Times New Roman"/>
          <w:sz w:val="26"/>
          <w:szCs w:val="26"/>
        </w:rPr>
        <w:lastRenderedPageBreak/>
        <w:t>размещенных в пунктах временного размещения, созданных в соответствии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с федеральным законодательством, законодательством Воронежской области и нормативными правовыми актами Воронежской области, Новоусманского муниципального района Воронежской области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размещения;</w:t>
      </w:r>
    </w:p>
    <w:p w14:paraId="3575B039" w14:textId="77777777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03EE">
        <w:rPr>
          <w:rFonts w:ascii="Times New Roman" w:hAnsi="Times New Roman" w:cs="Times New Roman"/>
          <w:sz w:val="26"/>
          <w:szCs w:val="26"/>
        </w:rPr>
        <w:t>- 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 на территории Воронежской области.</w:t>
      </w:r>
      <w:proofErr w:type="gramEnd"/>
    </w:p>
    <w:p w14:paraId="4AFC71B2" w14:textId="2EB53141" w:rsidR="00CB03EE" w:rsidRPr="00CB03EE" w:rsidRDefault="00CB03EE" w:rsidP="00CB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 xml:space="preserve">4.Обнародовать настоящее решение в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CB03EE">
        <w:rPr>
          <w:rFonts w:ascii="Times New Roman" w:hAnsi="Times New Roman" w:cs="Times New Roman"/>
          <w:sz w:val="26"/>
          <w:szCs w:val="26"/>
        </w:rPr>
        <w:t>здании</w:t>
      </w:r>
      <w:proofErr w:type="gramEnd"/>
      <w:r w:rsidRPr="00CB03EE">
        <w:rPr>
          <w:rFonts w:ascii="Times New Roman" w:hAnsi="Times New Roman" w:cs="Times New Roman"/>
          <w:sz w:val="26"/>
          <w:szCs w:val="26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</w:t>
      </w:r>
      <w:r w:rsidRPr="00CB03EE">
        <w:rPr>
          <w:rFonts w:ascii="Times New Roman" w:hAnsi="Times New Roman" w:cs="Times New Roman"/>
          <w:bCs/>
          <w:color w:val="002060"/>
          <w:sz w:val="26"/>
          <w:szCs w:val="26"/>
        </w:rPr>
        <w:t>(</w:t>
      </w:r>
      <w:hyperlink r:id="rId6" w:history="1">
        <w:r w:rsidRPr="00CB03EE">
          <w:rPr>
            <w:rStyle w:val="a4"/>
            <w:rFonts w:ascii="Times New Roman" w:hAnsi="Times New Roman" w:cs="Times New Roman"/>
            <w:color w:val="002060"/>
            <w:sz w:val="26"/>
            <w:szCs w:val="26"/>
          </w:rPr>
          <w:t>https://xrenovskoe-r20.gosweb.gosuslugi.ru/</w:t>
        </w:r>
      </w:hyperlink>
      <w:r w:rsidRPr="00CB03EE">
        <w:rPr>
          <w:rFonts w:ascii="Times New Roman" w:hAnsi="Times New Roman" w:cs="Times New Roman"/>
          <w:bCs/>
          <w:color w:val="002060"/>
          <w:sz w:val="26"/>
          <w:szCs w:val="26"/>
        </w:rPr>
        <w:t>)</w:t>
      </w:r>
    </w:p>
    <w:p w14:paraId="51A291DB" w14:textId="48A9FBCD" w:rsidR="00CB03EE" w:rsidRDefault="00CB03EE" w:rsidP="00CB03EE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CB03EE">
        <w:rPr>
          <w:rFonts w:ascii="Times New Roman" w:hAnsi="Times New Roman" w:cs="Times New Roman"/>
          <w:sz w:val="26"/>
          <w:szCs w:val="26"/>
        </w:rPr>
        <w:t>5.Настоящее решение вступает в силу с 1 января 2025 года, но не ранее одного месяца со дня его официального опубликования.</w:t>
      </w:r>
    </w:p>
    <w:p w14:paraId="0AECAE16" w14:textId="77777777" w:rsidR="008178B1" w:rsidRPr="00CB03EE" w:rsidRDefault="008178B1" w:rsidP="00CB03EE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ED54E6D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A12E3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Хреновского сельского поселения</w:t>
      </w:r>
    </w:p>
    <w:p w14:paraId="18336C94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Новоусманского муниципального района</w:t>
      </w:r>
    </w:p>
    <w:p w14:paraId="07D922A4" w14:textId="742D62D0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</w:t>
      </w:r>
      <w:r w:rsid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области                                             </w:t>
      </w: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А.Г.Хатунцев</w:t>
      </w:r>
    </w:p>
    <w:p w14:paraId="30129BE3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4F310AE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 депутатов</w:t>
      </w:r>
    </w:p>
    <w:p w14:paraId="0BD3CC6A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Хреновского сельского поселения</w:t>
      </w:r>
    </w:p>
    <w:p w14:paraId="5755B2E2" w14:textId="77777777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Новоусманского муниципального района</w:t>
      </w:r>
    </w:p>
    <w:p w14:paraId="0DBC60AC" w14:textId="60CF6B82" w:rsidR="00317513" w:rsidRPr="00CB03EE" w:rsidRDefault="00317513" w:rsidP="00317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               </w:t>
      </w:r>
      <w:r w:rsid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proofErr w:type="spellStart"/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А.В.Быкова</w:t>
      </w:r>
      <w:proofErr w:type="spellEnd"/>
      <w:r w:rsidRPr="00CB03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DF6EE14" w14:textId="77777777" w:rsidR="00317513" w:rsidRPr="00CB03EE" w:rsidRDefault="00317513" w:rsidP="00EA67F7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</w:p>
    <w:sectPr w:rsidR="00317513" w:rsidRPr="00CB03EE" w:rsidSect="00BC3C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56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B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65E6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0DC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8D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D4"/>
    <w:rsid w:val="00056ABC"/>
    <w:rsid w:val="00093641"/>
    <w:rsid w:val="0019349B"/>
    <w:rsid w:val="00196E1F"/>
    <w:rsid w:val="001B4513"/>
    <w:rsid w:val="00215939"/>
    <w:rsid w:val="00227744"/>
    <w:rsid w:val="002C4E4D"/>
    <w:rsid w:val="002D3732"/>
    <w:rsid w:val="002F01E2"/>
    <w:rsid w:val="002F0963"/>
    <w:rsid w:val="00317513"/>
    <w:rsid w:val="003B05E6"/>
    <w:rsid w:val="003B1137"/>
    <w:rsid w:val="003C6180"/>
    <w:rsid w:val="004571B7"/>
    <w:rsid w:val="004B63A9"/>
    <w:rsid w:val="004C5E32"/>
    <w:rsid w:val="004C7DF2"/>
    <w:rsid w:val="00582CF3"/>
    <w:rsid w:val="00591C83"/>
    <w:rsid w:val="005A25D3"/>
    <w:rsid w:val="005D32BD"/>
    <w:rsid w:val="00656C2C"/>
    <w:rsid w:val="00700F67"/>
    <w:rsid w:val="007C7E5C"/>
    <w:rsid w:val="007E7EC4"/>
    <w:rsid w:val="008178B1"/>
    <w:rsid w:val="008D0F44"/>
    <w:rsid w:val="00902738"/>
    <w:rsid w:val="009965BB"/>
    <w:rsid w:val="00A96155"/>
    <w:rsid w:val="00B22699"/>
    <w:rsid w:val="00BC3CC7"/>
    <w:rsid w:val="00C95EAD"/>
    <w:rsid w:val="00CB03EE"/>
    <w:rsid w:val="00CF30A2"/>
    <w:rsid w:val="00D35A87"/>
    <w:rsid w:val="00DB1FA7"/>
    <w:rsid w:val="00DD1E90"/>
    <w:rsid w:val="00E23633"/>
    <w:rsid w:val="00E54DE0"/>
    <w:rsid w:val="00EA67F7"/>
    <w:rsid w:val="00EC1090"/>
    <w:rsid w:val="00F25B3A"/>
    <w:rsid w:val="00F33157"/>
    <w:rsid w:val="00F67BD4"/>
    <w:rsid w:val="00F90196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2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reno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User</cp:lastModifiedBy>
  <cp:revision>6</cp:revision>
  <cp:lastPrinted>2024-08-27T08:15:00Z</cp:lastPrinted>
  <dcterms:created xsi:type="dcterms:W3CDTF">2024-09-17T06:21:00Z</dcterms:created>
  <dcterms:modified xsi:type="dcterms:W3CDTF">2024-09-24T10:41:00Z</dcterms:modified>
</cp:coreProperties>
</file>