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8C" w:rsidRPr="00024FFF" w:rsidRDefault="0058378C" w:rsidP="0058378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4FFF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58378C" w:rsidRPr="00024FFF" w:rsidRDefault="0058378C" w:rsidP="0058378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4FFF">
        <w:rPr>
          <w:rFonts w:ascii="Times New Roman" w:hAnsi="Times New Roman"/>
          <w:b/>
          <w:sz w:val="26"/>
          <w:szCs w:val="26"/>
        </w:rPr>
        <w:t>ХРЕНОВСКОГО СЕЛЬСКОГО ПОСЕЛЕНИЯ</w:t>
      </w:r>
    </w:p>
    <w:p w:rsidR="0058378C" w:rsidRPr="00024FFF" w:rsidRDefault="0058378C" w:rsidP="0058378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4FFF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58378C" w:rsidRPr="00024FFF" w:rsidRDefault="0058378C" w:rsidP="0058378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4FF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8378C" w:rsidRPr="00024FFF" w:rsidRDefault="0058378C" w:rsidP="0058378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378C" w:rsidRPr="00024FFF" w:rsidRDefault="0058378C" w:rsidP="0058378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4FFF">
        <w:rPr>
          <w:rFonts w:ascii="Times New Roman" w:hAnsi="Times New Roman"/>
          <w:b/>
          <w:sz w:val="26"/>
          <w:szCs w:val="26"/>
        </w:rPr>
        <w:t>РЕШЕНИЕ</w:t>
      </w:r>
    </w:p>
    <w:p w:rsidR="0058378C" w:rsidRDefault="0058378C" w:rsidP="0058378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8378C" w:rsidRPr="00A646D2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A646D2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FF50F2">
        <w:rPr>
          <w:rFonts w:ascii="Times New Roman" w:hAnsi="Times New Roman"/>
          <w:sz w:val="26"/>
          <w:szCs w:val="26"/>
          <w:u w:val="single"/>
        </w:rPr>
        <w:t>2</w:t>
      </w:r>
      <w:r w:rsidR="009F03A7">
        <w:rPr>
          <w:rFonts w:ascii="Times New Roman" w:hAnsi="Times New Roman"/>
          <w:sz w:val="26"/>
          <w:szCs w:val="26"/>
          <w:u w:val="single"/>
        </w:rPr>
        <w:t>6</w:t>
      </w:r>
      <w:r>
        <w:rPr>
          <w:rFonts w:ascii="Times New Roman" w:hAnsi="Times New Roman"/>
          <w:sz w:val="26"/>
          <w:szCs w:val="26"/>
          <w:u w:val="single"/>
        </w:rPr>
        <w:t>.12.20</w:t>
      </w:r>
      <w:r w:rsidR="00B30796">
        <w:rPr>
          <w:rFonts w:ascii="Times New Roman" w:hAnsi="Times New Roman"/>
          <w:sz w:val="26"/>
          <w:szCs w:val="26"/>
          <w:u w:val="single"/>
        </w:rPr>
        <w:t>2</w:t>
      </w:r>
      <w:r w:rsidR="009F03A7">
        <w:rPr>
          <w:rFonts w:ascii="Times New Roman" w:hAnsi="Times New Roman"/>
          <w:sz w:val="26"/>
          <w:szCs w:val="26"/>
          <w:u w:val="single"/>
        </w:rPr>
        <w:t>4</w:t>
      </w:r>
      <w:r w:rsidR="00024FFF">
        <w:rPr>
          <w:rFonts w:ascii="Times New Roman" w:hAnsi="Times New Roman"/>
          <w:sz w:val="26"/>
          <w:szCs w:val="26"/>
          <w:u w:val="single"/>
        </w:rPr>
        <w:t>г.</w:t>
      </w:r>
      <w:r w:rsidRPr="00A646D2">
        <w:rPr>
          <w:rFonts w:ascii="Times New Roman" w:hAnsi="Times New Roman"/>
          <w:sz w:val="26"/>
          <w:szCs w:val="26"/>
          <w:u w:val="single"/>
        </w:rPr>
        <w:t>№</w:t>
      </w:r>
      <w:r w:rsidR="009F03A7">
        <w:rPr>
          <w:rFonts w:ascii="Times New Roman" w:hAnsi="Times New Roman"/>
          <w:sz w:val="26"/>
          <w:szCs w:val="26"/>
          <w:u w:val="single"/>
        </w:rPr>
        <w:t>248</w:t>
      </w:r>
    </w:p>
    <w:p w:rsidR="0058378C" w:rsidRPr="00A646D2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A646D2">
        <w:rPr>
          <w:rFonts w:ascii="Times New Roman" w:hAnsi="Times New Roman"/>
          <w:sz w:val="26"/>
          <w:szCs w:val="26"/>
        </w:rPr>
        <w:t xml:space="preserve"> с. </w:t>
      </w:r>
      <w:proofErr w:type="gramStart"/>
      <w:r w:rsidRPr="00A646D2">
        <w:rPr>
          <w:rFonts w:ascii="Times New Roman" w:hAnsi="Times New Roman"/>
          <w:sz w:val="26"/>
          <w:szCs w:val="26"/>
        </w:rPr>
        <w:t>Хреновое</w:t>
      </w:r>
      <w:proofErr w:type="gramEnd"/>
    </w:p>
    <w:p w:rsidR="0058378C" w:rsidRPr="00A646D2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58378C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номенклатуры </w:t>
      </w:r>
    </w:p>
    <w:p w:rsidR="0058378C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дел Совета народных депутатов</w:t>
      </w:r>
      <w:r w:rsidR="00144432">
        <w:rPr>
          <w:rFonts w:ascii="Times New Roman" w:hAnsi="Times New Roman"/>
          <w:sz w:val="26"/>
          <w:szCs w:val="26"/>
        </w:rPr>
        <w:t xml:space="preserve">, </w:t>
      </w:r>
      <w:r w:rsidR="00144432" w:rsidRPr="00DE268B">
        <w:rPr>
          <w:rFonts w:ascii="Times New Roman" w:hAnsi="Times New Roman"/>
          <w:sz w:val="26"/>
          <w:szCs w:val="26"/>
        </w:rPr>
        <w:t>администрации</w:t>
      </w:r>
    </w:p>
    <w:p w:rsidR="0058378C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Хреновского сельского поселения</w:t>
      </w:r>
    </w:p>
    <w:p w:rsidR="0058378C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Новоусманского муниципального </w:t>
      </w:r>
    </w:p>
    <w:p w:rsidR="0058378C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района Воронежской области на 20</w:t>
      </w:r>
      <w:r w:rsidR="00B30796">
        <w:rPr>
          <w:rFonts w:ascii="Times New Roman" w:hAnsi="Times New Roman"/>
          <w:sz w:val="26"/>
          <w:szCs w:val="26"/>
        </w:rPr>
        <w:t>2</w:t>
      </w:r>
      <w:r w:rsidR="009F03A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58378C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58378C" w:rsidRPr="00A646D2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58378C" w:rsidRPr="00DE268B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46D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 и в целях упорядочения документации Совета народных депутатов</w:t>
      </w:r>
      <w:r w:rsidR="00144432">
        <w:rPr>
          <w:rFonts w:ascii="Times New Roman" w:hAnsi="Times New Roman"/>
          <w:sz w:val="26"/>
          <w:szCs w:val="26"/>
        </w:rPr>
        <w:t xml:space="preserve"> </w:t>
      </w:r>
      <w:r w:rsidR="00144432" w:rsidRPr="00DE268B">
        <w:rPr>
          <w:rFonts w:ascii="Times New Roman" w:hAnsi="Times New Roman"/>
          <w:sz w:val="26"/>
          <w:szCs w:val="26"/>
        </w:rPr>
        <w:t xml:space="preserve">и </w:t>
      </w:r>
      <w:r w:rsidR="00B56E11" w:rsidRPr="00DE268B">
        <w:rPr>
          <w:rFonts w:ascii="Times New Roman" w:hAnsi="Times New Roman"/>
          <w:sz w:val="26"/>
          <w:szCs w:val="26"/>
        </w:rPr>
        <w:t>администрации</w:t>
      </w:r>
      <w:r w:rsidRPr="00DE268B">
        <w:rPr>
          <w:rFonts w:ascii="Times New Roman" w:hAnsi="Times New Roman"/>
          <w:sz w:val="26"/>
          <w:szCs w:val="26"/>
        </w:rPr>
        <w:t xml:space="preserve"> Хреновского сельского поселения на </w:t>
      </w:r>
      <w:r w:rsidR="00FF50F2">
        <w:rPr>
          <w:rFonts w:ascii="Times New Roman" w:hAnsi="Times New Roman"/>
          <w:sz w:val="26"/>
          <w:szCs w:val="26"/>
        </w:rPr>
        <w:t>202</w:t>
      </w:r>
      <w:r w:rsidR="00F06102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Pr="00DE268B">
        <w:rPr>
          <w:rFonts w:ascii="Times New Roman" w:hAnsi="Times New Roman"/>
          <w:sz w:val="26"/>
          <w:szCs w:val="26"/>
        </w:rPr>
        <w:t xml:space="preserve"> год в соответствии с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организацией, с указанием сроков </w:t>
      </w:r>
      <w:r w:rsidR="00144432" w:rsidRPr="00DE268B">
        <w:rPr>
          <w:rFonts w:ascii="Times New Roman" w:hAnsi="Times New Roman"/>
          <w:sz w:val="26"/>
          <w:szCs w:val="26"/>
        </w:rPr>
        <w:t xml:space="preserve">их </w:t>
      </w:r>
      <w:r w:rsidRPr="00DE268B">
        <w:rPr>
          <w:rFonts w:ascii="Times New Roman" w:hAnsi="Times New Roman"/>
          <w:sz w:val="26"/>
          <w:szCs w:val="26"/>
        </w:rPr>
        <w:t>хранения» утвержденный приказом</w:t>
      </w:r>
      <w:proofErr w:type="gramEnd"/>
      <w:r w:rsidRPr="00DE268B">
        <w:rPr>
          <w:rFonts w:ascii="Times New Roman" w:hAnsi="Times New Roman"/>
          <w:sz w:val="26"/>
          <w:szCs w:val="26"/>
        </w:rPr>
        <w:t xml:space="preserve"> </w:t>
      </w:r>
      <w:r w:rsidR="00144432" w:rsidRPr="00DE268B">
        <w:rPr>
          <w:rFonts w:ascii="Times New Roman" w:hAnsi="Times New Roman"/>
          <w:sz w:val="26"/>
          <w:szCs w:val="26"/>
        </w:rPr>
        <w:t xml:space="preserve">Федерального архивного агентства </w:t>
      </w:r>
      <w:r w:rsidRPr="00DE268B">
        <w:rPr>
          <w:rFonts w:ascii="Times New Roman" w:hAnsi="Times New Roman"/>
          <w:sz w:val="26"/>
          <w:szCs w:val="26"/>
        </w:rPr>
        <w:t>от 2</w:t>
      </w:r>
      <w:r w:rsidR="00144432" w:rsidRPr="00DE268B">
        <w:rPr>
          <w:rFonts w:ascii="Times New Roman" w:hAnsi="Times New Roman"/>
          <w:sz w:val="26"/>
          <w:szCs w:val="26"/>
        </w:rPr>
        <w:t>0</w:t>
      </w:r>
      <w:r w:rsidRPr="00DE268B">
        <w:rPr>
          <w:rFonts w:ascii="Times New Roman" w:hAnsi="Times New Roman"/>
          <w:sz w:val="26"/>
          <w:szCs w:val="26"/>
        </w:rPr>
        <w:t xml:space="preserve"> </w:t>
      </w:r>
      <w:r w:rsidR="00144432" w:rsidRPr="00DE268B">
        <w:rPr>
          <w:rFonts w:ascii="Times New Roman" w:hAnsi="Times New Roman"/>
          <w:sz w:val="26"/>
          <w:szCs w:val="26"/>
        </w:rPr>
        <w:t>декабря</w:t>
      </w:r>
      <w:r w:rsidRPr="00DE268B">
        <w:rPr>
          <w:rFonts w:ascii="Times New Roman" w:hAnsi="Times New Roman"/>
          <w:sz w:val="26"/>
          <w:szCs w:val="26"/>
        </w:rPr>
        <w:t xml:space="preserve"> 201</w:t>
      </w:r>
      <w:r w:rsidR="00144432" w:rsidRPr="00DE268B">
        <w:rPr>
          <w:rFonts w:ascii="Times New Roman" w:hAnsi="Times New Roman"/>
          <w:sz w:val="26"/>
          <w:szCs w:val="26"/>
        </w:rPr>
        <w:t>9 г. №236</w:t>
      </w:r>
      <w:r w:rsidRPr="00DE268B">
        <w:rPr>
          <w:rFonts w:ascii="Times New Roman" w:hAnsi="Times New Roman"/>
          <w:sz w:val="26"/>
          <w:szCs w:val="26"/>
        </w:rPr>
        <w:t xml:space="preserve"> и Федеральным законом от 22 октября 2004 г. № 125-ФЗ «Об архивном деле в Российской Федерации», Совет народных депутатов Хреновского сельского поселения</w:t>
      </w:r>
    </w:p>
    <w:p w:rsidR="0058378C" w:rsidRPr="00DE268B" w:rsidRDefault="0058378C" w:rsidP="0058378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58378C" w:rsidRPr="00DE268B" w:rsidRDefault="0058378C" w:rsidP="0058378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E268B">
        <w:rPr>
          <w:rFonts w:ascii="Times New Roman" w:hAnsi="Times New Roman"/>
          <w:b/>
          <w:sz w:val="26"/>
          <w:szCs w:val="26"/>
        </w:rPr>
        <w:t>РЕШИЛ:</w:t>
      </w:r>
    </w:p>
    <w:p w:rsidR="0058378C" w:rsidRPr="00DE268B" w:rsidRDefault="0058378C" w:rsidP="0058378C">
      <w:pPr>
        <w:pStyle w:val="a6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58378C" w:rsidRPr="00DE268B" w:rsidRDefault="0058378C" w:rsidP="00024FFF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E268B">
        <w:rPr>
          <w:rFonts w:ascii="Times New Roman" w:hAnsi="Times New Roman"/>
          <w:sz w:val="26"/>
          <w:szCs w:val="26"/>
        </w:rPr>
        <w:t>1. Утвердить номенклатуру дел Совета народных депутатов</w:t>
      </w:r>
      <w:r w:rsidR="00144432" w:rsidRPr="00DE268B">
        <w:rPr>
          <w:rFonts w:ascii="Times New Roman" w:hAnsi="Times New Roman"/>
          <w:sz w:val="26"/>
          <w:szCs w:val="26"/>
        </w:rPr>
        <w:t>, администрации</w:t>
      </w:r>
      <w:r w:rsidRPr="00DE268B">
        <w:rPr>
          <w:rFonts w:ascii="Times New Roman" w:hAnsi="Times New Roman"/>
          <w:sz w:val="26"/>
          <w:szCs w:val="26"/>
        </w:rPr>
        <w:t xml:space="preserve"> Хреновского сельского поселения </w:t>
      </w:r>
      <w:r w:rsidR="00144432" w:rsidRPr="00DE268B">
        <w:rPr>
          <w:rFonts w:ascii="Times New Roman" w:hAnsi="Times New Roman"/>
          <w:sz w:val="26"/>
          <w:szCs w:val="26"/>
        </w:rPr>
        <w:t xml:space="preserve">Новоусманского муниципального района Воронежской области </w:t>
      </w:r>
      <w:r w:rsidRPr="00DE268B">
        <w:rPr>
          <w:rFonts w:ascii="Times New Roman" w:hAnsi="Times New Roman"/>
          <w:sz w:val="26"/>
          <w:szCs w:val="26"/>
        </w:rPr>
        <w:t>на 20</w:t>
      </w:r>
      <w:r w:rsidR="00147EAC" w:rsidRPr="00DE268B">
        <w:rPr>
          <w:rFonts w:ascii="Times New Roman" w:hAnsi="Times New Roman"/>
          <w:sz w:val="26"/>
          <w:szCs w:val="26"/>
        </w:rPr>
        <w:t>2</w:t>
      </w:r>
      <w:r w:rsidR="00016EAD">
        <w:rPr>
          <w:rFonts w:ascii="Times New Roman" w:hAnsi="Times New Roman"/>
          <w:sz w:val="26"/>
          <w:szCs w:val="26"/>
        </w:rPr>
        <w:t>3</w:t>
      </w:r>
      <w:r w:rsidRPr="00DE268B">
        <w:rPr>
          <w:rFonts w:ascii="Times New Roman" w:hAnsi="Times New Roman"/>
          <w:sz w:val="26"/>
          <w:szCs w:val="26"/>
        </w:rPr>
        <w:t xml:space="preserve"> год (приложение на 1</w:t>
      </w:r>
      <w:r w:rsidR="00397A35" w:rsidRPr="00DE268B">
        <w:rPr>
          <w:rFonts w:ascii="Times New Roman" w:hAnsi="Times New Roman"/>
          <w:sz w:val="26"/>
          <w:szCs w:val="26"/>
        </w:rPr>
        <w:t>1</w:t>
      </w:r>
      <w:r w:rsidRPr="00DE268B">
        <w:rPr>
          <w:rFonts w:ascii="Times New Roman" w:hAnsi="Times New Roman"/>
          <w:sz w:val="26"/>
          <w:szCs w:val="26"/>
        </w:rPr>
        <w:t xml:space="preserve"> листе). </w:t>
      </w:r>
    </w:p>
    <w:p w:rsidR="0058378C" w:rsidRPr="00DE268B" w:rsidRDefault="0058378C" w:rsidP="00461E8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E268B">
        <w:rPr>
          <w:rFonts w:ascii="Times New Roman" w:hAnsi="Times New Roman"/>
          <w:sz w:val="26"/>
          <w:szCs w:val="26"/>
        </w:rPr>
        <w:t xml:space="preserve">  2. Признать утратившим силу решение Совета народных депутатов Хреновского сельского поселения от </w:t>
      </w:r>
      <w:r w:rsidR="00016EAD">
        <w:rPr>
          <w:rFonts w:ascii="Times New Roman" w:hAnsi="Times New Roman"/>
          <w:sz w:val="26"/>
          <w:szCs w:val="26"/>
        </w:rPr>
        <w:t>2</w:t>
      </w:r>
      <w:r w:rsidR="009F03A7">
        <w:rPr>
          <w:rFonts w:ascii="Times New Roman" w:hAnsi="Times New Roman"/>
          <w:sz w:val="26"/>
          <w:szCs w:val="26"/>
        </w:rPr>
        <w:t>5</w:t>
      </w:r>
      <w:r w:rsidR="00016EAD">
        <w:rPr>
          <w:rFonts w:ascii="Times New Roman" w:hAnsi="Times New Roman"/>
          <w:sz w:val="26"/>
          <w:szCs w:val="26"/>
        </w:rPr>
        <w:t>.12.</w:t>
      </w:r>
      <w:r w:rsidR="00FF50F2">
        <w:rPr>
          <w:rFonts w:ascii="Times New Roman" w:hAnsi="Times New Roman"/>
          <w:sz w:val="26"/>
          <w:szCs w:val="26"/>
        </w:rPr>
        <w:t>2023</w:t>
      </w:r>
      <w:r w:rsidR="00B56E11" w:rsidRPr="00B56E11">
        <w:rPr>
          <w:rFonts w:ascii="Times New Roman" w:hAnsi="Times New Roman"/>
          <w:sz w:val="26"/>
          <w:szCs w:val="26"/>
        </w:rPr>
        <w:t>г.№</w:t>
      </w:r>
      <w:r w:rsidR="00FF50F2">
        <w:rPr>
          <w:rFonts w:ascii="Times New Roman" w:hAnsi="Times New Roman"/>
          <w:sz w:val="26"/>
          <w:szCs w:val="26"/>
        </w:rPr>
        <w:t>1</w:t>
      </w:r>
      <w:r w:rsidR="009F03A7">
        <w:rPr>
          <w:rFonts w:ascii="Times New Roman" w:hAnsi="Times New Roman"/>
          <w:sz w:val="26"/>
          <w:szCs w:val="26"/>
        </w:rPr>
        <w:t>90</w:t>
      </w:r>
      <w:r w:rsidR="00B56E11" w:rsidRPr="00B56E11">
        <w:rPr>
          <w:rFonts w:ascii="Times New Roman" w:hAnsi="Times New Roman"/>
          <w:sz w:val="26"/>
          <w:szCs w:val="26"/>
        </w:rPr>
        <w:t xml:space="preserve"> </w:t>
      </w:r>
      <w:r w:rsidRPr="00DE268B">
        <w:rPr>
          <w:rFonts w:ascii="Times New Roman" w:hAnsi="Times New Roman"/>
          <w:sz w:val="26"/>
          <w:szCs w:val="26"/>
        </w:rPr>
        <w:t xml:space="preserve">«Об утверждении номенклатуры дел Совета народных депутатов Хреновского сельского поселения </w:t>
      </w:r>
      <w:r w:rsidR="00461E8C" w:rsidRPr="00DE268B">
        <w:rPr>
          <w:rFonts w:ascii="Times New Roman" w:hAnsi="Times New Roman"/>
          <w:sz w:val="26"/>
          <w:szCs w:val="26"/>
        </w:rPr>
        <w:t xml:space="preserve">Новоусманского муниципального </w:t>
      </w:r>
      <w:r w:rsidR="00461E8C" w:rsidRPr="00DE268B">
        <w:rPr>
          <w:rFonts w:ascii="Times New Roman" w:hAnsi="Times New Roman"/>
          <w:sz w:val="26"/>
          <w:szCs w:val="26"/>
          <w:lang w:bidi="ru-RU"/>
        </w:rPr>
        <w:t xml:space="preserve">района Воронежской области </w:t>
      </w:r>
      <w:r w:rsidR="00B56E11">
        <w:rPr>
          <w:rFonts w:ascii="Times New Roman" w:hAnsi="Times New Roman"/>
          <w:sz w:val="26"/>
          <w:szCs w:val="26"/>
        </w:rPr>
        <w:t>на 202</w:t>
      </w:r>
      <w:r w:rsidR="009F03A7">
        <w:rPr>
          <w:rFonts w:ascii="Times New Roman" w:hAnsi="Times New Roman"/>
          <w:sz w:val="26"/>
          <w:szCs w:val="26"/>
        </w:rPr>
        <w:t>4</w:t>
      </w:r>
      <w:r w:rsidRPr="00DE268B">
        <w:rPr>
          <w:rFonts w:ascii="Times New Roman" w:hAnsi="Times New Roman"/>
          <w:sz w:val="26"/>
          <w:szCs w:val="26"/>
        </w:rPr>
        <w:t xml:space="preserve"> год»</w:t>
      </w:r>
      <w:r w:rsidR="00024FFF" w:rsidRPr="00DE268B">
        <w:rPr>
          <w:rFonts w:ascii="Times New Roman" w:hAnsi="Times New Roman"/>
          <w:sz w:val="26"/>
          <w:szCs w:val="26"/>
        </w:rPr>
        <w:t>.</w:t>
      </w:r>
    </w:p>
    <w:p w:rsidR="0058378C" w:rsidRPr="00DE268B" w:rsidRDefault="0058378C" w:rsidP="00B30796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E268B">
        <w:rPr>
          <w:rFonts w:ascii="Times New Roman" w:hAnsi="Times New Roman"/>
          <w:sz w:val="26"/>
          <w:szCs w:val="26"/>
        </w:rPr>
        <w:t xml:space="preserve">  3. </w:t>
      </w:r>
      <w:proofErr w:type="gramStart"/>
      <w:r w:rsidR="005B056C" w:rsidRPr="00DE26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B056C" w:rsidRPr="00DE268B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на главу Хреновского сельского поселения Хатунцева Алексея Геннадьевич</w:t>
      </w:r>
    </w:p>
    <w:p w:rsidR="00016EAD" w:rsidRDefault="00016EAD" w:rsidP="00016EA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6EAD" w:rsidRPr="005B056C" w:rsidRDefault="00016EAD" w:rsidP="00016EA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B056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Председатель </w:t>
      </w:r>
    </w:p>
    <w:p w:rsidR="00016EAD" w:rsidRPr="005B056C" w:rsidRDefault="00016EAD" w:rsidP="00016EA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B056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Совета народных депутатов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</w:t>
      </w:r>
      <w:proofErr w:type="spellStart"/>
      <w:r w:rsidR="00FF50F2">
        <w:rPr>
          <w:rFonts w:ascii="Times New Roman" w:eastAsia="Times New Roman" w:hAnsi="Times New Roman" w:cs="Times New Roman"/>
          <w:sz w:val="26"/>
          <w:szCs w:val="26"/>
          <w:lang w:bidi="ar-SA"/>
        </w:rPr>
        <w:t>А.В.Быкова</w:t>
      </w:r>
      <w:proofErr w:type="spellEnd"/>
    </w:p>
    <w:p w:rsidR="00B30796" w:rsidRPr="00DE268B" w:rsidRDefault="00B30796" w:rsidP="00B30796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5B056C" w:rsidRPr="005B056C" w:rsidRDefault="005B056C" w:rsidP="005B056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B056C">
        <w:rPr>
          <w:rFonts w:ascii="Times New Roman" w:eastAsia="Times New Roman" w:hAnsi="Times New Roman" w:cs="Times New Roman"/>
          <w:sz w:val="26"/>
          <w:szCs w:val="26"/>
          <w:lang w:bidi="ar-SA"/>
        </w:rPr>
        <w:t>Глава Хреновского сельского поселения</w:t>
      </w:r>
    </w:p>
    <w:p w:rsidR="005B056C" w:rsidRPr="005B056C" w:rsidRDefault="005B056C" w:rsidP="005B056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B056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Новоусманского муниципального района </w:t>
      </w:r>
    </w:p>
    <w:p w:rsidR="005B056C" w:rsidRPr="005B056C" w:rsidRDefault="005B056C" w:rsidP="005B056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B056C">
        <w:rPr>
          <w:rFonts w:ascii="Times New Roman" w:eastAsia="Times New Roman" w:hAnsi="Times New Roman" w:cs="Times New Roman"/>
          <w:sz w:val="26"/>
          <w:szCs w:val="26"/>
          <w:lang w:bidi="ar-SA"/>
        </w:rPr>
        <w:t>Воронежской области                                                                    А.Г.Хатунцев</w:t>
      </w:r>
    </w:p>
    <w:p w:rsidR="005B056C" w:rsidRPr="005B056C" w:rsidRDefault="005B056C" w:rsidP="005B056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B056C" w:rsidRPr="005B056C" w:rsidRDefault="005B056C" w:rsidP="005B056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F26A8" w:rsidRDefault="000F26A8" w:rsidP="000F26A8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8378C" w:rsidRDefault="000F26A8" w:rsidP="000F26A8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т </w:t>
      </w:r>
      <w:r w:rsidR="009F03A7">
        <w:rPr>
          <w:rFonts w:ascii="Times New Roman" w:hAnsi="Times New Roman"/>
          <w:sz w:val="24"/>
          <w:szCs w:val="24"/>
        </w:rPr>
        <w:t>26</w:t>
      </w:r>
      <w:r w:rsidR="00120B7A">
        <w:rPr>
          <w:rFonts w:ascii="Times New Roman" w:hAnsi="Times New Roman"/>
          <w:sz w:val="24"/>
          <w:szCs w:val="24"/>
        </w:rPr>
        <w:t>.</w:t>
      </w:r>
      <w:r w:rsidR="00B56E11">
        <w:rPr>
          <w:rFonts w:ascii="Times New Roman" w:hAnsi="Times New Roman"/>
          <w:sz w:val="24"/>
          <w:szCs w:val="24"/>
        </w:rPr>
        <w:t>12.202</w:t>
      </w:r>
      <w:r w:rsidR="009F03A7">
        <w:rPr>
          <w:rFonts w:ascii="Times New Roman" w:hAnsi="Times New Roman"/>
          <w:sz w:val="24"/>
          <w:szCs w:val="24"/>
        </w:rPr>
        <w:t>4</w:t>
      </w:r>
      <w:r w:rsidR="00B56E1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F03A7">
        <w:rPr>
          <w:rFonts w:ascii="Times New Roman" w:hAnsi="Times New Roman"/>
          <w:sz w:val="24"/>
          <w:szCs w:val="24"/>
        </w:rPr>
        <w:t>248</w:t>
      </w:r>
    </w:p>
    <w:p w:rsidR="000F26A8" w:rsidRPr="00397A35" w:rsidRDefault="000F26A8" w:rsidP="000F26A8">
      <w:pPr>
        <w:pStyle w:val="a6"/>
        <w:jc w:val="right"/>
        <w:rPr>
          <w:rFonts w:ascii="Times New Roman" w:hAnsi="Times New Roman"/>
          <w:sz w:val="24"/>
          <w:szCs w:val="24"/>
        </w:rPr>
      </w:pPr>
    </w:p>
    <w:tbl>
      <w:tblPr>
        <w:tblW w:w="10100" w:type="dxa"/>
        <w:tblInd w:w="-312" w:type="dxa"/>
        <w:tblLook w:val="01E0" w:firstRow="1" w:lastRow="1" w:firstColumn="1" w:lastColumn="1" w:noHBand="0" w:noVBand="0"/>
      </w:tblPr>
      <w:tblGrid>
        <w:gridCol w:w="5098"/>
        <w:gridCol w:w="5002"/>
      </w:tblGrid>
      <w:tr w:rsidR="00397A35" w:rsidRPr="00397A35" w:rsidTr="004C159E">
        <w:trPr>
          <w:trHeight w:val="1843"/>
        </w:trPr>
        <w:tc>
          <w:tcPr>
            <w:tcW w:w="5098" w:type="dxa"/>
          </w:tcPr>
          <w:p w:rsidR="00397A35" w:rsidRPr="00397A35" w:rsidRDefault="00397A35" w:rsidP="004C159E">
            <w:pPr>
              <w:pStyle w:val="a9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97A35">
              <w:rPr>
                <w:rFonts w:ascii="Times New Roman" w:hAnsi="Times New Roman"/>
                <w:sz w:val="24"/>
                <w:szCs w:val="24"/>
              </w:rPr>
              <w:t>Совет народных депутатов, администрация Хреновского сельского поселения Новоусманского муниципального района Воронежской области</w:t>
            </w:r>
          </w:p>
        </w:tc>
        <w:tc>
          <w:tcPr>
            <w:tcW w:w="5002" w:type="dxa"/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УТВЕРЖДАЮ</w:t>
            </w:r>
          </w:p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Председатель Совета народных депутатов Хреновского сельского поселения Новоусманского муниципального района Воронежской области</w:t>
            </w:r>
          </w:p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FF50F2">
              <w:rPr>
                <w:rFonts w:ascii="Times New Roman" w:hAnsi="Times New Roman" w:cs="Times New Roman"/>
              </w:rPr>
              <w:t>А.В.Быкова</w:t>
            </w:r>
            <w:proofErr w:type="spellEnd"/>
          </w:p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«___»_____________ 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  <w:r w:rsidRPr="00397A35">
              <w:rPr>
                <w:rFonts w:ascii="Times New Roman" w:hAnsi="Times New Roman" w:cs="Times New Roman"/>
              </w:rPr>
              <w:t xml:space="preserve"> г.</w:t>
            </w:r>
          </w:p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rPr>
          <w:trHeight w:val="537"/>
        </w:trPr>
        <w:tc>
          <w:tcPr>
            <w:tcW w:w="5098" w:type="dxa"/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  <w:b/>
              </w:rPr>
            </w:pPr>
            <w:r w:rsidRPr="00397A35">
              <w:rPr>
                <w:rFonts w:ascii="Times New Roman" w:hAnsi="Times New Roman" w:cs="Times New Roman"/>
                <w:b/>
              </w:rPr>
              <w:t>НОМЕНКЛАТУРА ДЕЛ</w:t>
            </w:r>
          </w:p>
          <w:p w:rsidR="00397A35" w:rsidRPr="00397A35" w:rsidRDefault="00397A35" w:rsidP="00A879CF">
            <w:pPr>
              <w:rPr>
                <w:rFonts w:ascii="Times New Roman" w:hAnsi="Times New Roman" w:cs="Times New Roman"/>
                <w:b/>
              </w:rPr>
            </w:pPr>
            <w:r w:rsidRPr="00397A35">
              <w:rPr>
                <w:rFonts w:ascii="Times New Roman" w:hAnsi="Times New Roman" w:cs="Times New Roman"/>
                <w:b/>
              </w:rPr>
              <w:t>на 202</w:t>
            </w:r>
            <w:r w:rsidR="00A879CF">
              <w:rPr>
                <w:rFonts w:ascii="Times New Roman" w:hAnsi="Times New Roman" w:cs="Times New Roman"/>
                <w:b/>
              </w:rPr>
              <w:t>5</w:t>
            </w:r>
            <w:r w:rsidRPr="00397A3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5002" w:type="dxa"/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97A35" w:rsidRPr="00397A35" w:rsidRDefault="00397A35" w:rsidP="00397A35">
      <w:pPr>
        <w:rPr>
          <w:rFonts w:ascii="Times New Roman" w:hAnsi="Times New Roman" w:cs="Times New Roman"/>
        </w:rPr>
      </w:pPr>
    </w:p>
    <w:p w:rsidR="00397A35" w:rsidRPr="00397A35" w:rsidRDefault="00397A35" w:rsidP="00397A35">
      <w:pPr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383"/>
        <w:gridCol w:w="862"/>
        <w:gridCol w:w="1843"/>
        <w:gridCol w:w="1842"/>
      </w:tblGrid>
      <w:tr w:rsidR="00397A35" w:rsidRPr="00397A35" w:rsidTr="004C15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Индекс дела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Заголовок дела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Кол-во ед.хр.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Срок хранения </w:t>
            </w:r>
          </w:p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№ статьи</w:t>
            </w:r>
          </w:p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 перечню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Примечание</w:t>
            </w:r>
          </w:p>
        </w:tc>
      </w:tr>
    </w:tbl>
    <w:p w:rsidR="00397A35" w:rsidRPr="00397A35" w:rsidRDefault="00397A35" w:rsidP="00397A35">
      <w:pPr>
        <w:rPr>
          <w:rFonts w:ascii="Times New Roman" w:hAnsi="Times New Roman" w:cs="Times New Roman"/>
        </w:rPr>
      </w:pP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4525"/>
        <w:gridCol w:w="11"/>
        <w:gridCol w:w="850"/>
        <w:gridCol w:w="1847"/>
        <w:gridCol w:w="1843"/>
      </w:tblGrid>
      <w:tr w:rsidR="00397A35" w:rsidRPr="00397A35" w:rsidTr="004C159E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A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A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A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A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A3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97A35" w:rsidRPr="00397A35" w:rsidTr="004C159E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A35">
              <w:rPr>
                <w:rFonts w:ascii="Times New Roman" w:hAnsi="Times New Roman" w:cs="Times New Roman"/>
                <w:b/>
              </w:rPr>
              <w:t>01.Совет народных депутатов</w:t>
            </w:r>
          </w:p>
        </w:tc>
      </w:tr>
      <w:tr w:rsidR="00397A35" w:rsidRPr="00397A35" w:rsidTr="004C159E">
        <w:tblPrEx>
          <w:tblLook w:val="04A0" w:firstRow="1" w:lastRow="0" w:firstColumn="1" w:lastColumn="0" w:noHBand="0" w:noVBand="1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01-01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Регламент работы Совета народных депутатов Хреновского сельского 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ст.8а-20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01-02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Протоколы заседаний сессий Совета народных депутатов Хреновского сельского поселения и решения к ним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</w:t>
            </w:r>
            <w:r w:rsidRPr="00397A35">
              <w:rPr>
                <w:rFonts w:ascii="Times New Roman" w:hAnsi="Times New Roman" w:cs="Times New Roman"/>
                <w:lang w:val="en-US"/>
              </w:rPr>
              <w:t>18</w:t>
            </w:r>
            <w:r w:rsidRPr="00397A35">
              <w:rPr>
                <w:rFonts w:ascii="Times New Roman" w:hAnsi="Times New Roman" w:cs="Times New Roman"/>
              </w:rPr>
              <w:t>а-20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01-03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постоянных комиссий: (протоколы, решения, планы)</w:t>
            </w: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>:</w:t>
            </w:r>
          </w:p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- мандатной;</w:t>
            </w:r>
          </w:p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- по бюджету, налогам, управлению муниципальной собственностью;</w:t>
            </w:r>
          </w:p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- по благоустройству и озеленению территории  сельского поселения, градостроительной деятельности и земельным отношениям;</w:t>
            </w:r>
          </w:p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- по развитию местного самоуправления,  депутатской  этике, молодежной политике и спорту.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</w:t>
            </w:r>
            <w:r w:rsidRPr="00397A35">
              <w:rPr>
                <w:rFonts w:ascii="Times New Roman" w:hAnsi="Times New Roman" w:cs="Times New Roman"/>
                <w:lang w:val="en-US"/>
              </w:rPr>
              <w:t>18</w:t>
            </w:r>
            <w:r w:rsidRPr="00397A35">
              <w:rPr>
                <w:rFonts w:ascii="Times New Roman" w:hAnsi="Times New Roman" w:cs="Times New Roman"/>
              </w:rPr>
              <w:t>б-20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>На каждую комиссию заводится отдельное дело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01-04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Журнал регистрации протоколов и решений сессий Совета народных депутатов Хреновского сельского 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ст.182а-20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Журнал регистрации приема и обращений граждан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B56E11" w:rsidP="009F0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ст.182е-202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01-06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Журнал регистрации входящей корреспонденции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 лет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ст.182г-20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01-07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Журнал регистрации исходящей корреспонденции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 лет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ст.182г-20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rPr>
          <w:cantSplit/>
          <w:trHeight w:val="187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35">
              <w:rPr>
                <w:rFonts w:ascii="Times New Roman" w:hAnsi="Times New Roman" w:cs="Times New Roman"/>
                <w:b/>
                <w:bCs/>
              </w:rPr>
              <w:t>02. Администрация</w:t>
            </w:r>
          </w:p>
        </w:tc>
      </w:tr>
      <w:tr w:rsidR="00397A35" w:rsidRPr="00397A35" w:rsidTr="004C159E">
        <w:trPr>
          <w:cantSplit/>
          <w:trHeight w:val="187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7A35">
              <w:rPr>
                <w:rFonts w:ascii="Times New Roman" w:hAnsi="Times New Roman" w:cs="Times New Roman"/>
                <w:b/>
                <w:bCs/>
              </w:rPr>
              <w:t>Общее руководство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lastRenderedPageBreak/>
              <w:t>02-01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a9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A35">
              <w:rPr>
                <w:rFonts w:ascii="Times New Roman" w:hAnsi="Times New Roman"/>
                <w:sz w:val="24"/>
                <w:szCs w:val="24"/>
              </w:rPr>
              <w:t>Постановления, решения, распоряжения вышестоящих организаций. Копии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ДМН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ст.3б-20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Относящиеся к деятельности администрации - Постоянно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02-02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Устав Хреновского сельского 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pStyle w:val="1"/>
              <w:rPr>
                <w:rFonts w:ascii="Times New Roman" w:hAnsi="Times New Roman" w:cs="Times New Roman"/>
                <w:u w:val="none"/>
              </w:rPr>
            </w:pPr>
            <w:r w:rsidRPr="00397A35">
              <w:rPr>
                <w:rFonts w:ascii="Times New Roman" w:hAnsi="Times New Roman" w:cs="Times New Roman"/>
                <w:u w:val="none"/>
              </w:rPr>
              <w:t>ст.4а-20</w:t>
            </w:r>
            <w:r w:rsidR="00B56E11">
              <w:rPr>
                <w:rFonts w:ascii="Times New Roman" w:hAnsi="Times New Roman" w:cs="Times New Roman"/>
                <w:u w:val="none"/>
              </w:rPr>
              <w:t>2</w:t>
            </w:r>
            <w:r w:rsidR="009F03A7">
              <w:rPr>
                <w:rFonts w:ascii="Times New Roman" w:hAnsi="Times New Roman" w:cs="Times New Roman"/>
                <w:u w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02-03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a9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A35">
              <w:rPr>
                <w:rFonts w:ascii="Times New Roman" w:hAnsi="Times New Roman"/>
                <w:sz w:val="24"/>
                <w:szCs w:val="24"/>
              </w:rPr>
              <w:t>Регистрационное дело Хреновского сельского поселения (сведения, представленные для включения муниципального образования в государственный реестр, копии устава, копии свидетельства о государственной регистрации устава, информация, относящаяся к муниципальному образованию)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ДМН</w:t>
            </w:r>
          </w:p>
          <w:p w:rsidR="00397A35" w:rsidRPr="00397A35" w:rsidRDefault="00397A35" w:rsidP="009F03A7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ст.4б-20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02-04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Административные регламенты предоставления муниципальных услуг и исполнения муниципальных функций администрации Хреновского сельского 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pStyle w:val="1"/>
              <w:rPr>
                <w:rFonts w:ascii="Times New Roman" w:hAnsi="Times New Roman" w:cs="Times New Roman"/>
                <w:u w:val="none"/>
              </w:rPr>
            </w:pPr>
            <w:r w:rsidRPr="00397A35">
              <w:rPr>
                <w:rFonts w:ascii="Times New Roman" w:hAnsi="Times New Roman" w:cs="Times New Roman"/>
                <w:u w:val="none"/>
              </w:rPr>
              <w:t>ст.8а-20</w:t>
            </w:r>
            <w:r w:rsidR="00B56E11">
              <w:rPr>
                <w:rFonts w:ascii="Times New Roman" w:hAnsi="Times New Roman" w:cs="Times New Roman"/>
                <w:u w:val="none"/>
              </w:rPr>
              <w:t>2</w:t>
            </w:r>
            <w:r w:rsidR="009F03A7">
              <w:rPr>
                <w:rFonts w:ascii="Times New Roman" w:hAnsi="Times New Roman" w:cs="Times New Roman"/>
                <w:u w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02-05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Протоколы собраний, сходов граждан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</w:t>
            </w:r>
            <w:r w:rsidRPr="00397A35">
              <w:rPr>
                <w:rFonts w:ascii="Times New Roman" w:hAnsi="Times New Roman" w:cs="Times New Roman"/>
                <w:lang w:val="en-US"/>
              </w:rPr>
              <w:t>18</w:t>
            </w:r>
            <w:r w:rsidRPr="00397A35">
              <w:rPr>
                <w:rFonts w:ascii="Times New Roman" w:hAnsi="Times New Roman" w:cs="Times New Roman"/>
              </w:rPr>
              <w:t>л-20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02-06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a9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A35">
              <w:rPr>
                <w:rFonts w:ascii="Times New Roman" w:hAnsi="Times New Roman"/>
                <w:sz w:val="24"/>
                <w:szCs w:val="24"/>
              </w:rPr>
              <w:t>Протоколы публичных слушаний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</w:t>
            </w:r>
            <w:r w:rsidRPr="00397A35">
              <w:rPr>
                <w:rFonts w:ascii="Times New Roman" w:hAnsi="Times New Roman" w:cs="Times New Roman"/>
                <w:lang w:val="en-US"/>
              </w:rPr>
              <w:t>18</w:t>
            </w:r>
            <w:r w:rsidRPr="00397A35">
              <w:rPr>
                <w:rFonts w:ascii="Times New Roman" w:hAnsi="Times New Roman" w:cs="Times New Roman"/>
              </w:rPr>
              <w:t>л-20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02-07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a9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A35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Хреновского сельского поселения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ст.4а-20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02-08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Распоряжения администрации Хреновского сельского поселения по основной деятельности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ст.19а-20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02-09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7A35">
              <w:rPr>
                <w:rFonts w:ascii="Times New Roman" w:hAnsi="Times New Roman" w:cs="Times New Roman"/>
              </w:rPr>
              <w:t>Распоряжения главы администрации Хреновского сельского поселения по личному составу (прием, перемещение, совмещение, перевод, повышение квалификации, присвоение званий (чинов); изменение фамилии; поощрения, награждения; оплата труда, премирование, различные выплаты; отпуска по уходу за ребенком; отпуска без сохранения содержания; длительные командировки)</w:t>
            </w:r>
            <w:proofErr w:type="gramEnd"/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50/75лет ЭПК</w:t>
            </w:r>
          </w:p>
          <w:p w:rsidR="00397A35" w:rsidRPr="00397A35" w:rsidRDefault="00B56E11" w:rsidP="009F0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ст.434а-202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02-10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A35">
              <w:rPr>
                <w:rFonts w:ascii="Times New Roman" w:hAnsi="Times New Roman" w:cs="Times New Roman"/>
                <w:color w:val="000000"/>
              </w:rPr>
              <w:t xml:space="preserve">Распоряжения главы администрации Хреновского сельского поселения о дисциплинарных взысканиях, ежегодных оплачиваемых отпусках, отпусках, в связи с обучением, дежурствах, командировках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397A35">
              <w:rPr>
                <w:rFonts w:ascii="Times New Roman" w:hAnsi="Times New Roman" w:cs="Times New Roman"/>
                <w:color w:val="000000"/>
              </w:rPr>
              <w:t>5 лет</w:t>
            </w:r>
          </w:p>
          <w:p w:rsidR="00397A35" w:rsidRPr="00397A35" w:rsidRDefault="00B56E11" w:rsidP="009F03A7">
            <w:pPr>
              <w:pStyle w:val="1"/>
              <w:rPr>
                <w:rFonts w:ascii="Times New Roman" w:hAnsi="Times New Roman" w:cs="Times New Roman"/>
                <w:color w:val="000000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u w:val="none"/>
              </w:rPr>
              <w:t>ст.434б-202</w:t>
            </w:r>
            <w:r w:rsidR="009F03A7">
              <w:rPr>
                <w:rFonts w:ascii="Times New Roman" w:hAnsi="Times New Roman" w:cs="Times New Roman"/>
                <w:color w:val="000000"/>
                <w:u w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  <w:p w:rsidR="00397A35" w:rsidRPr="00397A35" w:rsidRDefault="00397A35" w:rsidP="004C159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02-11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(акты, справки, анализ) проверок работы администрации Хреновского сельского поселения контролирующими органами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10лет ЭПК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97A35">
              <w:rPr>
                <w:rFonts w:ascii="Times New Roman" w:hAnsi="Times New Roman" w:cs="Times New Roman"/>
              </w:rPr>
              <w:t>ст.141б-20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02-12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Документы (аналитические обзоры, </w:t>
            </w:r>
            <w:r w:rsidRPr="00397A35">
              <w:rPr>
                <w:rFonts w:ascii="Times New Roman" w:hAnsi="Times New Roman" w:cs="Times New Roman"/>
              </w:rPr>
              <w:lastRenderedPageBreak/>
              <w:t>доклады, справки, сводки) представляемые в финансовые и налоговые органы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lastRenderedPageBreak/>
              <w:t>ст.272а-20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lastRenderedPageBreak/>
              <w:t>02-13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Соглашения, заключенные с органами местного самоуправления Хреновского  сельского поселения о приеме и передаче зданий, помещений, земельных участков за счет субвенций; документы (акты, техпаспорта, планы, схемы, расчеты) к ним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ст.75-20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02-14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Акты приема-передачи; предложения к ним, составленные при смене главы Хреновского сельского 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15 лет</w:t>
            </w:r>
          </w:p>
          <w:p w:rsidR="00397A35" w:rsidRPr="00397A35" w:rsidRDefault="00B56E11" w:rsidP="00FF50F2">
            <w:pPr>
              <w:pStyle w:val="1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ст.44-202</w:t>
            </w:r>
            <w:r w:rsidR="009F03A7">
              <w:rPr>
                <w:rFonts w:ascii="Times New Roman" w:hAnsi="Times New Roman" w:cs="Times New Roman"/>
                <w:u w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02-15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Журнал регистрации постановлений администрации Хреновского сельского поселения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  <w:vertAlign w:val="superscript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ст.14-20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Журнал регистрации распоряжений главы администрации Хреновского сельского поселения по основной деятельности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ст.182а-20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Журнал регистрации распоряжений главы администрации Хреновского сельского поселения по личному составу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50/75 лет ЭПК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ст.182б-20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Хранятся в организации. Подлежат приему в муниципальный архив, если могут быть </w:t>
            </w:r>
            <w:proofErr w:type="gramStart"/>
            <w:r w:rsidRPr="00397A35">
              <w:rPr>
                <w:rFonts w:ascii="Times New Roman" w:hAnsi="Times New Roman" w:cs="Times New Roman"/>
              </w:rPr>
              <w:t>использованы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в качестве научно-справочного аппарата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02-18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Журнал регистрации распоряжений главы администрации Хреновского сельского поселения о дисциплинарных взысканиях, ежегодных оплачиваемых отпусках, отпусках, в связи с обучением, дежурствах, командировках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ст.182б-20</w:t>
            </w:r>
            <w:r w:rsidR="00B56E11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  <w:color w:val="C0504D"/>
              </w:rPr>
            </w:pPr>
          </w:p>
          <w:p w:rsidR="00397A35" w:rsidRPr="00397A35" w:rsidRDefault="00397A35" w:rsidP="004C159E">
            <w:pPr>
              <w:rPr>
                <w:rFonts w:ascii="Times New Roman" w:hAnsi="Times New Roman" w:cs="Times New Roman"/>
                <w:color w:val="C0504D"/>
              </w:rPr>
            </w:pPr>
          </w:p>
        </w:tc>
      </w:tr>
      <w:tr w:rsidR="00397A35" w:rsidRPr="00397A35" w:rsidTr="004C159E">
        <w:trPr>
          <w:cantSplit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b/>
              </w:rPr>
              <w:t>03. Организационные основы управления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03-01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a9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A35">
              <w:rPr>
                <w:rFonts w:ascii="Times New Roman" w:hAnsi="Times New Roman"/>
                <w:sz w:val="24"/>
                <w:szCs w:val="24"/>
              </w:rPr>
              <w:t>Социально-экономический паспорт Хреновского сельского 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79059D" w:rsidP="00FF50F2">
            <w:pPr>
              <w:pStyle w:val="1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ст.196-202</w:t>
            </w:r>
            <w:r w:rsidR="009F03A7">
              <w:rPr>
                <w:rFonts w:ascii="Times New Roman" w:hAnsi="Times New Roman" w:cs="Times New Roman"/>
                <w:u w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03-02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Списки, перечни организаций, учреждений, предприятий, расположенных на территории Хреновского сельского 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ст.39а-20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03-03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(планы, акты, отчеты, переписка) об организации работы по гражданской обороне и защите от чрезвычайных ситуаций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ст.601-20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03-04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Документы (планы, акты, отчеты, переписка) об организации общей </w:t>
            </w:r>
            <w:r w:rsidRPr="00397A35">
              <w:rPr>
                <w:rFonts w:ascii="Times New Roman" w:hAnsi="Times New Roman" w:cs="Times New Roman"/>
              </w:rPr>
              <w:lastRenderedPageBreak/>
              <w:t xml:space="preserve">противопожарной охраны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ст.611-20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lastRenderedPageBreak/>
              <w:t>03-05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(планы, отчеты) по бронированию граждан, пребывающих в запасе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ст.457-20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A35">
              <w:rPr>
                <w:rFonts w:ascii="Times New Roman" w:hAnsi="Times New Roman" w:cs="Times New Roman"/>
              </w:rPr>
              <w:t>03-06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(обзоры, аналитические справки) о рассмотрении обращений граждан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лет, ЭПК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ст.152-20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03-07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Обращения граждан (предложения, заявления, жалобы); переписка по их рассмотрению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лет, ЭПК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ст.154-20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03-08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Списки военнообязанных жителей  Хреновского  сельского 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ст.457-20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03-09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Переписка с военным комиссариатом по воинскому учету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5лет</w:t>
            </w:r>
          </w:p>
          <w:p w:rsidR="00397A35" w:rsidRPr="00397A35" w:rsidRDefault="0079059D" w:rsidP="00FF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ст.457-202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03-10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A35">
              <w:rPr>
                <w:rFonts w:ascii="Times New Roman" w:hAnsi="Times New Roman" w:cs="Times New Roman"/>
              </w:rPr>
              <w:t>Похозяйственные</w:t>
            </w:r>
            <w:proofErr w:type="spellEnd"/>
            <w:r w:rsidRPr="00397A35"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ст.330-20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Хранятся в организации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03-11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Журнал регистрации входящей корреспонденции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ст.182г-20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03-12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Журнал регистрации исходящей корреспонденции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79059D" w:rsidP="004C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ст.182г-202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03-13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Журнал регистрации обращений граждан (личный прием)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ст.182е-20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Документационное обеспечение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03-14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Номенклатура дел администрации Хреновского сельского 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ст.157-20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03-15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  <w:highlight w:val="black"/>
              </w:rPr>
            </w:pPr>
            <w:r w:rsidRPr="00397A35">
              <w:rPr>
                <w:rFonts w:ascii="Times New Roman" w:hAnsi="Times New Roman" w:cs="Times New Roman"/>
              </w:rPr>
              <w:t>Дело фонда (историческая справка фонда, сведения о составе и объеме дел и документов, акты проверки наличия и состояния документов, приема и передачи, выделения дел и документов к уничтожению и т.д.)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  <w:vertAlign w:val="superscript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ст.170-20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>В муниципальный архив передается при ликвидации организации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Описи дел постоянного хранения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ст.172а-20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Хранятся в организации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03-17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Описи дел по личному составу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50/75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ст.172б-20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Хранятся в организации</w:t>
            </w:r>
          </w:p>
        </w:tc>
      </w:tr>
      <w:tr w:rsidR="00397A35" w:rsidRPr="00397A35" w:rsidTr="004C159E">
        <w:trPr>
          <w:cantSplit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7A35">
              <w:rPr>
                <w:rFonts w:ascii="Times New Roman" w:hAnsi="Times New Roman" w:cs="Times New Roman"/>
                <w:b/>
                <w:bCs/>
              </w:rPr>
              <w:t>04. Землеустройство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04-01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(описание границ, схемы, справки, переписка) по закреплению границ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EB6A3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ст.802-20</w:t>
            </w:r>
            <w:r w:rsidR="00EB6A3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04-02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Журнал регистрации выписок из </w:t>
            </w:r>
            <w:proofErr w:type="spellStart"/>
            <w:r w:rsidRPr="00397A35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397A35">
              <w:rPr>
                <w:rFonts w:ascii="Times New Roman" w:hAnsi="Times New Roman" w:cs="Times New Roman"/>
              </w:rPr>
              <w:t xml:space="preserve"> книг о наличии у граждан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u w:val="none"/>
              </w:rPr>
              <w:t xml:space="preserve">До </w:t>
            </w:r>
            <w:r w:rsidRPr="00397A35">
              <w:rPr>
                <w:rFonts w:ascii="Times New Roman" w:hAnsi="Times New Roman" w:cs="Times New Roman"/>
              </w:rPr>
              <w:t>ликвидации организации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ст.85-20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rPr>
          <w:cantSplit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7A35">
              <w:rPr>
                <w:rFonts w:ascii="Times New Roman" w:hAnsi="Times New Roman" w:cs="Times New Roman"/>
                <w:b/>
                <w:bCs/>
              </w:rPr>
              <w:t>05. Бюджетно-финансовая работа и бухгалтерский учет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Положения об оплате труда и премировании работников администрации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 294а-20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Штатное расписание администрации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ст.40а-20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lastRenderedPageBreak/>
              <w:t>05-03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Годовой бюджет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ст.242-20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05-04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Годовой отчет об исполнении бюджета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ст.269а-20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Квартальные отчеты об исполнении бюджета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9F03A7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u w:val="none"/>
              </w:rPr>
              <w:t>ст.269а-20</w:t>
            </w:r>
            <w:r w:rsidR="00FF50F2">
              <w:rPr>
                <w:rFonts w:ascii="Times New Roman" w:hAnsi="Times New Roman" w:cs="Times New Roman"/>
                <w:u w:val="none"/>
              </w:rPr>
              <w:t>2</w:t>
            </w:r>
            <w:r w:rsidR="009F03A7">
              <w:rPr>
                <w:rFonts w:ascii="Times New Roman" w:hAnsi="Times New Roman" w:cs="Times New Roman"/>
                <w:u w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05-06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Годовые отчеты по перечислению денежных сумм по государственному и негосударственному страхованию (пенсионному, социальному, медицинскому)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ст.268-20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05-07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Сведения, справки о совокупном доходе работников администрации Хреновского  сельского поселения за год и уплате налогов (налоговые карточки физических лиц)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  <w:vertAlign w:val="superscript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ст.312-20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397A35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лицевых счетов или ведомостей начисления зарплаты -50/75 лет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05-08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(расчетно-платежные ведомости на выдачу заработной платы, гонораров, пособий, материальной помощи и др. выплат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397A35">
              <w:rPr>
                <w:rFonts w:ascii="Times New Roman" w:hAnsi="Times New Roman" w:cs="Times New Roman"/>
              </w:rPr>
              <w:t>; доверенности на получение денежных сумм и товарно-материальных ценностей, в том числе аннулированные доверенности) о получении заработной платы и других выплат работникам администрации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50/75летЭПК</w:t>
            </w:r>
          </w:p>
          <w:p w:rsidR="00397A35" w:rsidRPr="00397A35" w:rsidRDefault="00016EAD" w:rsidP="00FF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ст.295-202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Листки нетрудоспособности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ст.618-20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(протоколы, инвентаризационные описи, акты, ведомости) заседаний инвентаризационной комиссии администрации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ст.321-20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 При условии завершения проверки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(справки, сводки, сведения, переписка) о зачислении налоговых поступлений в бюджет разного уровня и во 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ст.303-20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7A35">
              <w:rPr>
                <w:rFonts w:ascii="Times New Roman" w:hAnsi="Times New Roman" w:cs="Times New Roman"/>
              </w:rPr>
              <w:t>Первичные учетные документы (кассовые, банковские, корешки банковских и чековых книжек, ордера, табели, извещения банков и переводные требования, акты о приеме, сдаче, списании имущества и материалов, квитанции, накладные, авансовые отчеты, переписка и др.)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ст.277-20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397A35">
              <w:rPr>
                <w:rFonts w:ascii="Times New Roman" w:hAnsi="Times New Roman" w:cs="Times New Roman"/>
              </w:rPr>
              <w:t>условии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завершения ревизии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Договоры, соглашения (кредитные, хозяйственные операции)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лет, ЭПК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ст.261-20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После истечения </w:t>
            </w:r>
            <w:r w:rsidRPr="00397A35">
              <w:rPr>
                <w:rFonts w:ascii="Times New Roman" w:hAnsi="Times New Roman" w:cs="Times New Roman"/>
              </w:rPr>
              <w:lastRenderedPageBreak/>
              <w:t>действия договора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lastRenderedPageBreak/>
              <w:t>05-14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Акты документальных ревизий финансово-хозяйственной деятельности администрации Хреновского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ст.282-20</w:t>
            </w:r>
            <w:r w:rsidR="0079059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Переписка администрации Хреновского сельского поселения с организациями по вопросам финансово-хозяйственной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 ЭПК</w:t>
            </w:r>
          </w:p>
          <w:p w:rsidR="00397A35" w:rsidRPr="00397A35" w:rsidRDefault="00016EAD" w:rsidP="00FF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ст.70-202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Главная книга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ст.276-20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397A35">
              <w:rPr>
                <w:rFonts w:ascii="Times New Roman" w:hAnsi="Times New Roman" w:cs="Times New Roman"/>
              </w:rPr>
              <w:t>условии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завершения ревизии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Оборотные ведомости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ст.276-20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397A35">
              <w:rPr>
                <w:rFonts w:ascii="Times New Roman" w:hAnsi="Times New Roman" w:cs="Times New Roman"/>
              </w:rPr>
              <w:t>условии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завершения ревизии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Кассовые 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ст.277-20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397A35">
              <w:rPr>
                <w:rFonts w:ascii="Times New Roman" w:hAnsi="Times New Roman" w:cs="Times New Roman"/>
              </w:rPr>
              <w:t>условии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завершения ревизии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05-19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Книги учета приходно-расходных кассовых документов (счетов, платежных поручений)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FF50F2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ст.292в-20</w:t>
            </w:r>
            <w:r w:rsidR="00016EAD">
              <w:rPr>
                <w:rFonts w:ascii="Times New Roman" w:hAnsi="Times New Roman" w:cs="Times New Roman"/>
              </w:rPr>
              <w:t>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397A35">
              <w:rPr>
                <w:rFonts w:ascii="Times New Roman" w:hAnsi="Times New Roman" w:cs="Times New Roman"/>
              </w:rPr>
              <w:t>условии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завершения ревизии</w:t>
            </w:r>
          </w:p>
        </w:tc>
      </w:tr>
      <w:tr w:rsidR="00397A35" w:rsidRPr="00397A35" w:rsidTr="004C159E">
        <w:trPr>
          <w:cantSplit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b/>
              </w:rPr>
              <w:t>06. Кадры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Протоколы заседаний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ст.470-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Протоколы заседаний, постановления аттестационных, квалификационных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7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лет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 485-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06-03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Должностные регламенты муниципальных служащих администрации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 xml:space="preserve">50/75 лет 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ст.443-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>Индивидуальные работников – 75 лет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06-04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Штатно-списочный состав работников администрации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50/75 лет ЭПК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ст.42-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Годовые статистические отчеты администрации Хреновского  сельского поселения по кадровым вопросам (формы, информации, докладные записки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ст.335а-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blPrEx>
          <w:tblLook w:val="04A0" w:firstRow="1" w:lastRow="0" w:firstColumn="1" w:lastColumn="0" w:noHBand="0" w:noVBand="1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06-06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Личные карточки работников администрации Хреновского сельского поселения (в том числе временных работников)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50/75 лет ЭПК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ст.444-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06-07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Личные дела (заявления, автобиография, копии распоряжений, заверенные печатью администрации, копии личных документов, характеристики, листки по учету кадров, анкеты, аттестационные </w:t>
            </w:r>
            <w:r w:rsidRPr="00397A35">
              <w:rPr>
                <w:rFonts w:ascii="Times New Roman" w:hAnsi="Times New Roman" w:cs="Times New Roman"/>
              </w:rPr>
              <w:lastRenderedPageBreak/>
              <w:t>листы и др.) руководителей и работников администрации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50/75 лет ЭПК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ст.445-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lastRenderedPageBreak/>
              <w:t>06-08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Трудовые договоры (контракты) работников администрации Хреновского сельского поселения, не вошедшие в состав личных 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50/75 лет ЭПК</w:t>
            </w:r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ст.435-</w:t>
            </w:r>
            <w:r w:rsidR="00FF50F2">
              <w:rPr>
                <w:rFonts w:ascii="Times New Roman" w:hAnsi="Times New Roman" w:cs="Times New Roman"/>
              </w:rPr>
              <w:t>202</w:t>
            </w:r>
            <w:r w:rsidR="009F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  <w:color w:val="C0504D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Трудовые книжки работников администрации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u w:val="none"/>
              </w:rPr>
              <w:t>До</w:t>
            </w:r>
            <w:r w:rsidRPr="00397A35">
              <w:rPr>
                <w:rFonts w:ascii="Times New Roman" w:hAnsi="Times New Roman" w:cs="Times New Roman"/>
              </w:rPr>
              <w:t>востребования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9F03A7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ст.449-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397A35">
              <w:rPr>
                <w:rFonts w:ascii="Times New Roman" w:hAnsi="Times New Roman" w:cs="Times New Roman"/>
              </w:rPr>
              <w:t>востребованные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-50/75 лет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Сведения о доходах, об имуществе и обязательствах имущественного характера муниципальных служащих, не вошедшие в состав личных 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 xml:space="preserve">50/75 лет </w:t>
            </w:r>
          </w:p>
          <w:p w:rsidR="00397A35" w:rsidRPr="00397A35" w:rsidRDefault="00397A35" w:rsidP="0079059D">
            <w:pPr>
              <w:pStyle w:val="1"/>
              <w:rPr>
                <w:rFonts w:ascii="Times New Roman" w:hAnsi="Times New Roman" w:cs="Times New Roman"/>
                <w:u w:val="none"/>
              </w:rPr>
            </w:pPr>
            <w:r w:rsidRPr="00397A35">
              <w:rPr>
                <w:rFonts w:ascii="Times New Roman" w:hAnsi="Times New Roman" w:cs="Times New Roman"/>
                <w:u w:val="none"/>
              </w:rPr>
              <w:t>ст.467-</w:t>
            </w:r>
            <w:r w:rsidR="009F03A7">
              <w:rPr>
                <w:rFonts w:ascii="Times New Roman" w:hAnsi="Times New Roman" w:cs="Times New Roman"/>
                <w:u w:val="none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Документы, (заявления, докладные, служебные записки) по вопросам соблюдения требований к служебному поведению работников администрации Хреновского сельского поселения и урегулированию конфликта интересов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79059D">
            <w:pPr>
              <w:pStyle w:val="1"/>
              <w:rPr>
                <w:rFonts w:ascii="Times New Roman" w:hAnsi="Times New Roman" w:cs="Times New Roman"/>
                <w:u w:val="none"/>
              </w:rPr>
            </w:pPr>
            <w:r w:rsidRPr="00397A35">
              <w:rPr>
                <w:rFonts w:ascii="Times New Roman" w:hAnsi="Times New Roman" w:cs="Times New Roman"/>
                <w:u w:val="none"/>
              </w:rPr>
              <w:t>ст.469-</w:t>
            </w:r>
            <w:r w:rsidR="009F03A7">
              <w:rPr>
                <w:rFonts w:ascii="Times New Roman" w:hAnsi="Times New Roman" w:cs="Times New Roman"/>
                <w:u w:val="none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Переписка администрации Хреновского  сельского поселения о назначении пенсий и пособий работникам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ст.406-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Книги учета приема и перемещения (перевода), увольнения работников администрации Хреновского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 xml:space="preserve">50/75 лет 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ст.463а-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Журнал инструктажа по охране труда (вводного и на рабочем месте)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45 лет</w:t>
            </w:r>
          </w:p>
          <w:p w:rsidR="00397A35" w:rsidRPr="00397A35" w:rsidRDefault="00397A35" w:rsidP="0079059D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ст.423а-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06-15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Книги учета движения трудовых книжек и вкладышей к ним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 xml:space="preserve">50/75 лет 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ст.463в-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rPr>
          <w:cantSplit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7A35">
              <w:rPr>
                <w:rFonts w:ascii="Times New Roman" w:hAnsi="Times New Roman" w:cs="Times New Roman"/>
                <w:b/>
                <w:bCs/>
              </w:rPr>
              <w:t>07. Контроль и надзор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07-01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7A35">
              <w:rPr>
                <w:rFonts w:ascii="Times New Roman" w:hAnsi="Times New Roman" w:cs="Times New Roman"/>
              </w:rPr>
              <w:t>Копии документов (исковых заявлений, доверенностей, претензий, актов, справок, протоколов, определений, постановлений, характеристик), представляемых администрацией Хреновского сельского поселения в правоохранительные, судебные органы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  <w:vertAlign w:val="superscript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  <w:proofErr w:type="gramStart"/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ст.143-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>После принятия решения по делу ост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07-02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(заключения, справки, переписка) по проведению правовой экспертизы локальных нормативных актов, их проектов и иных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pStyle w:val="1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79059D">
            <w:pPr>
              <w:pStyle w:val="1"/>
              <w:rPr>
                <w:rFonts w:ascii="Times New Roman" w:hAnsi="Times New Roman" w:cs="Times New Roman"/>
                <w:u w:val="none"/>
              </w:rPr>
            </w:pPr>
            <w:r w:rsidRPr="00397A35">
              <w:rPr>
                <w:rFonts w:ascii="Times New Roman" w:hAnsi="Times New Roman" w:cs="Times New Roman"/>
                <w:u w:val="none"/>
              </w:rPr>
              <w:t>ст.13-</w:t>
            </w:r>
            <w:r w:rsidR="009F03A7">
              <w:rPr>
                <w:rFonts w:ascii="Times New Roman" w:hAnsi="Times New Roman" w:cs="Times New Roman"/>
                <w:u w:val="none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97A35" w:rsidRPr="00397A35" w:rsidTr="004C159E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b/>
                <w:bCs/>
              </w:rPr>
              <w:t>08. Нотариальные действия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08-01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Нотариальные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До ликвидации организации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ст.85,87,90-</w:t>
            </w:r>
            <w:r w:rsidR="009F03A7">
              <w:rPr>
                <w:rFonts w:ascii="Times New Roman" w:hAnsi="Times New Roman" w:cs="Times New Roman"/>
                <w:u w:val="single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08-02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Нотариальные реестры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Постоянно</w:t>
            </w:r>
            <w:proofErr w:type="gramStart"/>
            <w:r w:rsidRPr="00397A35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proofErr w:type="gramEnd"/>
          </w:p>
          <w:p w:rsidR="00397A35" w:rsidRPr="00397A35" w:rsidRDefault="0079059D" w:rsidP="00790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ст.45-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vertAlign w:val="superscript"/>
              </w:rPr>
              <w:t>1</w:t>
            </w:r>
            <w:r w:rsidRPr="00397A35">
              <w:rPr>
                <w:rFonts w:ascii="Times New Roman" w:hAnsi="Times New Roman" w:cs="Times New Roman"/>
              </w:rPr>
              <w:t xml:space="preserve">Хранится в организации, </w:t>
            </w:r>
            <w:r w:rsidRPr="00397A35">
              <w:rPr>
                <w:rFonts w:ascii="Times New Roman" w:hAnsi="Times New Roman" w:cs="Times New Roman"/>
              </w:rPr>
              <w:lastRenderedPageBreak/>
              <w:t>исполняющей функцию ведения реестра, передается на хранение после завершения ведения</w:t>
            </w:r>
          </w:p>
        </w:tc>
      </w:tr>
      <w:tr w:rsidR="00397A35" w:rsidRPr="00397A35" w:rsidTr="004C159E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  <w:b/>
                <w:bCs/>
              </w:rPr>
              <w:lastRenderedPageBreak/>
              <w:t>09. Избирательная комиссия</w:t>
            </w: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Протоколы заседаний, решения избирательной комиссии и документы к ним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 18б-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Протоколы заседаний, решения участковых избирательных комиссий и документы к ним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</w:t>
            </w:r>
          </w:p>
          <w:p w:rsidR="00397A35" w:rsidRPr="00397A35" w:rsidRDefault="00397A35" w:rsidP="0079059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 18б-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09-03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Первые экземпляры протоколов избирательной комиссии, участковых избирательных комиссий о результатах выборов, сводные таблицы и приобщенные к ним документы (предусмотренные законодательством Воронежской области по выборам главы и депутатов Совета народных депутатов Хреновского сельского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В ИКМО не менее 1 года со дня официального опубликования решения о назначении следующих выборов, затем передаются в архив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09-04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Вторые экземпляры протоколов избирательной комиссии, вторые экземпляры сводных таблиц к ним, вторые экземпляры протоколов участковых избирательных комиссий и приобщенных к ним документов  (предусмотренных законодательством Воронежской области по выборам главы и депутатов Совета народных депутатов Хреновского сельского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 истечения срока полномочий ИКМО, затем уничтожаются по акту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Первые экземпляры протоколов участковых избирательных комиссий об итогах голосования и приобщенные к ним документы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В ИКМО не менее 1 года со дня официального опубликования решения о назначении следующих выборов, затем передаются в архив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09-07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Финансовый отчет избирательной комиссии о поступлениях и расходовании средств, выделенных на подготовку и 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В ИКМО 10 лет, затем уничтожаются по акту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lastRenderedPageBreak/>
              <w:t>09-08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о выдвижении и регистрации кандидатов на должность главы Хреновского сельского поселения; депутатов Совета народных депутатов Хреновского сельского поселения; кандидатов, выдвинутых политическими партиями (предусмотренные законодательством Воронежской области).</w:t>
            </w:r>
          </w:p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о назначении уполномоченных представителей.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 назначения даты следующих выборов, затем уничтожаются по акту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Документы (протоколы, акты, справки) о проведении проверок контролирующими органами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10 лет</w:t>
            </w:r>
          </w:p>
          <w:p w:rsidR="00397A35" w:rsidRPr="00397A35" w:rsidRDefault="00397A35" w:rsidP="00EB6A3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 141б-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Переписка с Избирательной комиссией Воронежской области, Территориальной избирательной комиссией муниципального района, участковыми избирательными комиссиями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лет, ЭПК</w:t>
            </w:r>
          </w:p>
          <w:p w:rsidR="00397A35" w:rsidRPr="00397A35" w:rsidRDefault="00397A35" w:rsidP="00EB6A3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 70-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Переписка с государственными, исполнительными, представительными органами, органами местного самоуправления, кандидатами в депутаты, депутатами, с политическими партиями, общественными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лет, ЭПК</w:t>
            </w:r>
          </w:p>
          <w:p w:rsidR="00397A35" w:rsidRPr="00397A35" w:rsidRDefault="00397A35" w:rsidP="00EB6A3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 70-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Журнал регистрации документов поступающих в избирательную комиссию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EB6A3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 182г-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09-13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both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Журнал регистрации документов отправляемых избирательной комиссией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5 лет</w:t>
            </w:r>
          </w:p>
          <w:p w:rsidR="00397A35" w:rsidRPr="00397A35" w:rsidRDefault="00397A35" w:rsidP="00EB6A3D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ст. 182г-</w:t>
            </w:r>
            <w:r w:rsidR="009F0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</w:tbl>
    <w:p w:rsidR="00397A35" w:rsidRPr="00397A35" w:rsidRDefault="00397A35" w:rsidP="00397A35">
      <w:pPr>
        <w:ind w:left="-142" w:right="-284" w:firstLine="851"/>
        <w:jc w:val="both"/>
        <w:rPr>
          <w:rFonts w:ascii="Times New Roman" w:hAnsi="Times New Roman" w:cs="Times New Roman"/>
        </w:rPr>
      </w:pPr>
    </w:p>
    <w:p w:rsidR="00397A35" w:rsidRPr="00397A35" w:rsidRDefault="00397A35" w:rsidP="00397A35">
      <w:pPr>
        <w:ind w:left="-142" w:right="-284" w:firstLine="851"/>
        <w:jc w:val="both"/>
        <w:rPr>
          <w:rFonts w:ascii="Times New Roman" w:hAnsi="Times New Roman" w:cs="Times New Roman"/>
        </w:rPr>
      </w:pPr>
      <w:r w:rsidRPr="00397A35">
        <w:rPr>
          <w:rFonts w:ascii="Times New Roman" w:hAnsi="Times New Roman" w:cs="Times New Roman"/>
        </w:rPr>
        <w:t xml:space="preserve">При составлении номенклатуры дел использованы: </w:t>
      </w:r>
      <w:proofErr w:type="gramStart"/>
      <w:r w:rsidRPr="00397A35">
        <w:rPr>
          <w:rFonts w:ascii="Times New Roman" w:hAnsi="Times New Roman" w:cs="Times New Roman"/>
        </w:rPr>
        <w:t xml:space="preserve">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</w:t>
      </w:r>
      <w:r w:rsidR="00FF50F2">
        <w:rPr>
          <w:rFonts w:ascii="Times New Roman" w:hAnsi="Times New Roman" w:cs="Times New Roman"/>
        </w:rPr>
        <w:t>2023</w:t>
      </w:r>
      <w:r w:rsidRPr="00397A35">
        <w:rPr>
          <w:rFonts w:ascii="Times New Roman" w:hAnsi="Times New Roman" w:cs="Times New Roman"/>
        </w:rPr>
        <w:t>; «Перечень типовых архивных документов, образующихся в научно-технической и производственной деятельности организаций с указанием сроков хранения», 2007.</w:t>
      </w:r>
      <w:proofErr w:type="gramEnd"/>
    </w:p>
    <w:p w:rsidR="00397A35" w:rsidRPr="00397A35" w:rsidRDefault="00397A35" w:rsidP="00397A35">
      <w:pPr>
        <w:pStyle w:val="ab"/>
        <w:ind w:firstLine="720"/>
        <w:rPr>
          <w:rFonts w:ascii="Times New Roman" w:hAnsi="Times New Roman"/>
          <w:szCs w:val="24"/>
        </w:rPr>
      </w:pPr>
    </w:p>
    <w:p w:rsidR="00397A35" w:rsidRPr="00397A35" w:rsidRDefault="00397A35" w:rsidP="00397A35">
      <w:pPr>
        <w:pStyle w:val="ab"/>
        <w:ind w:firstLine="720"/>
        <w:rPr>
          <w:rFonts w:ascii="Times New Roman" w:hAnsi="Times New Roman"/>
          <w:szCs w:val="24"/>
        </w:rPr>
      </w:pPr>
    </w:p>
    <w:p w:rsidR="00397A35" w:rsidRPr="00397A35" w:rsidRDefault="00397A35" w:rsidP="00397A35">
      <w:pPr>
        <w:tabs>
          <w:tab w:val="left" w:pos="7230"/>
        </w:tabs>
        <w:rPr>
          <w:rFonts w:ascii="Times New Roman" w:hAnsi="Times New Roman" w:cs="Times New Roman"/>
        </w:rPr>
      </w:pPr>
      <w:r w:rsidRPr="00397A35">
        <w:rPr>
          <w:rFonts w:ascii="Times New Roman" w:hAnsi="Times New Roman" w:cs="Times New Roman"/>
        </w:rPr>
        <w:t>Старший  инспектор</w:t>
      </w:r>
      <w:r w:rsidRPr="00397A35">
        <w:rPr>
          <w:rFonts w:ascii="Times New Roman" w:hAnsi="Times New Roman" w:cs="Times New Roman"/>
        </w:rPr>
        <w:tab/>
      </w:r>
      <w:proofErr w:type="spellStart"/>
      <w:r w:rsidR="00EB6A3D">
        <w:rPr>
          <w:rFonts w:ascii="Times New Roman" w:hAnsi="Times New Roman" w:cs="Times New Roman"/>
        </w:rPr>
        <w:t>Ю.А.Малик</w:t>
      </w:r>
      <w:proofErr w:type="spellEnd"/>
    </w:p>
    <w:p w:rsidR="00397A35" w:rsidRPr="00397A35" w:rsidRDefault="00397A35" w:rsidP="00397A35">
      <w:pPr>
        <w:rPr>
          <w:rFonts w:ascii="Times New Roman" w:hAnsi="Times New Roman" w:cs="Times New Roman"/>
        </w:rPr>
      </w:pPr>
      <w:r w:rsidRPr="00397A35">
        <w:rPr>
          <w:rFonts w:ascii="Times New Roman" w:hAnsi="Times New Roman" w:cs="Times New Roman"/>
        </w:rPr>
        <w:t>«</w:t>
      </w:r>
      <w:r w:rsidR="00EB6A3D">
        <w:rPr>
          <w:rFonts w:ascii="Times New Roman" w:hAnsi="Times New Roman" w:cs="Times New Roman"/>
        </w:rPr>
        <w:t xml:space="preserve">   </w:t>
      </w:r>
      <w:r w:rsidRPr="00397A35">
        <w:rPr>
          <w:rFonts w:ascii="Times New Roman" w:hAnsi="Times New Roman" w:cs="Times New Roman"/>
        </w:rPr>
        <w:t xml:space="preserve">  »  </w:t>
      </w:r>
      <w:r w:rsidR="00EB6A3D">
        <w:rPr>
          <w:rFonts w:ascii="Times New Roman" w:hAnsi="Times New Roman" w:cs="Times New Roman"/>
        </w:rPr>
        <w:t xml:space="preserve">               </w:t>
      </w:r>
      <w:r w:rsidRPr="00397A35">
        <w:rPr>
          <w:rFonts w:ascii="Times New Roman" w:hAnsi="Times New Roman" w:cs="Times New Roman"/>
        </w:rPr>
        <w:t xml:space="preserve">   </w:t>
      </w:r>
      <w:r w:rsidR="00FF50F2">
        <w:rPr>
          <w:rFonts w:ascii="Times New Roman" w:hAnsi="Times New Roman" w:cs="Times New Roman"/>
        </w:rPr>
        <w:t>202</w:t>
      </w:r>
      <w:r w:rsidR="009F03A7">
        <w:rPr>
          <w:rFonts w:ascii="Times New Roman" w:hAnsi="Times New Roman" w:cs="Times New Roman"/>
        </w:rPr>
        <w:t>4</w:t>
      </w:r>
      <w:r w:rsidRPr="00397A35">
        <w:rPr>
          <w:rFonts w:ascii="Times New Roman" w:hAnsi="Times New Roman" w:cs="Times New Roman"/>
        </w:rPr>
        <w:t xml:space="preserve"> г.</w:t>
      </w:r>
    </w:p>
    <w:p w:rsidR="00397A35" w:rsidRPr="00397A35" w:rsidRDefault="00397A35" w:rsidP="00397A3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04"/>
        <w:tblW w:w="9647" w:type="dxa"/>
        <w:tblLook w:val="04A0" w:firstRow="1" w:lastRow="0" w:firstColumn="1" w:lastColumn="0" w:noHBand="0" w:noVBand="1"/>
      </w:tblPr>
      <w:tblGrid>
        <w:gridCol w:w="5353"/>
        <w:gridCol w:w="4294"/>
      </w:tblGrid>
      <w:tr w:rsidR="00397A35" w:rsidRPr="00397A35" w:rsidTr="004C159E">
        <w:trPr>
          <w:trHeight w:val="1171"/>
        </w:trPr>
        <w:tc>
          <w:tcPr>
            <w:tcW w:w="5353" w:type="dxa"/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СОГЛАСОВАНО</w:t>
            </w:r>
          </w:p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 xml:space="preserve">Протокол </w:t>
            </w:r>
            <w:proofErr w:type="gramStart"/>
            <w:r w:rsidRPr="00397A35">
              <w:rPr>
                <w:rFonts w:ascii="Times New Roman" w:hAnsi="Times New Roman" w:cs="Times New Roman"/>
              </w:rPr>
              <w:t>ЭК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администрации Хреновского сельского поселения Новоусманского муниципального района Воронежской области</w:t>
            </w:r>
          </w:p>
        </w:tc>
        <w:tc>
          <w:tcPr>
            <w:tcW w:w="4294" w:type="dxa"/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СОГЛАСОВАНО</w:t>
            </w:r>
          </w:p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Протокол ЭПК управления делами Воронежской области</w:t>
            </w:r>
          </w:p>
        </w:tc>
      </w:tr>
      <w:tr w:rsidR="00397A35" w:rsidRPr="00397A35" w:rsidTr="004C159E">
        <w:trPr>
          <w:trHeight w:val="293"/>
        </w:trPr>
        <w:tc>
          <w:tcPr>
            <w:tcW w:w="5353" w:type="dxa"/>
          </w:tcPr>
          <w:p w:rsidR="00397A35" w:rsidRPr="00397A35" w:rsidRDefault="00397A35" w:rsidP="009F03A7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от «</w:t>
            </w:r>
            <w:r w:rsidR="00EB6A3D">
              <w:rPr>
                <w:rFonts w:ascii="Times New Roman" w:hAnsi="Times New Roman" w:cs="Times New Roman"/>
              </w:rPr>
              <w:t xml:space="preserve"> </w:t>
            </w:r>
            <w:r w:rsidRPr="00397A35">
              <w:rPr>
                <w:rFonts w:ascii="Times New Roman" w:hAnsi="Times New Roman" w:cs="Times New Roman"/>
              </w:rPr>
              <w:t xml:space="preserve">  »     </w:t>
            </w:r>
            <w:r w:rsidR="00016EAD">
              <w:rPr>
                <w:rFonts w:ascii="Times New Roman" w:hAnsi="Times New Roman" w:cs="Times New Roman"/>
              </w:rPr>
              <w:t xml:space="preserve">       </w:t>
            </w:r>
            <w:r w:rsidR="00FF50F2">
              <w:rPr>
                <w:rFonts w:ascii="Times New Roman" w:hAnsi="Times New Roman" w:cs="Times New Roman"/>
              </w:rPr>
              <w:t>202</w:t>
            </w:r>
            <w:r w:rsidR="009F03A7">
              <w:rPr>
                <w:rFonts w:ascii="Times New Roman" w:hAnsi="Times New Roman" w:cs="Times New Roman"/>
              </w:rPr>
              <w:t>4</w:t>
            </w:r>
            <w:r w:rsidRPr="00397A35">
              <w:rPr>
                <w:rFonts w:ascii="Times New Roman" w:hAnsi="Times New Roman" w:cs="Times New Roman"/>
              </w:rPr>
              <w:t xml:space="preserve"> г. № </w:t>
            </w:r>
          </w:p>
        </w:tc>
        <w:tc>
          <w:tcPr>
            <w:tcW w:w="4294" w:type="dxa"/>
          </w:tcPr>
          <w:p w:rsidR="00397A35" w:rsidRPr="00397A35" w:rsidRDefault="00397A35" w:rsidP="009F03A7">
            <w:pPr>
              <w:rPr>
                <w:rFonts w:ascii="Times New Roman" w:hAnsi="Times New Roman" w:cs="Times New Roman"/>
                <w:u w:val="single"/>
              </w:rPr>
            </w:pPr>
            <w:r w:rsidRPr="00397A35">
              <w:rPr>
                <w:rFonts w:ascii="Times New Roman" w:hAnsi="Times New Roman" w:cs="Times New Roman"/>
                <w:u w:val="single"/>
              </w:rPr>
              <w:t>от</w:t>
            </w:r>
            <w:r w:rsidR="00EB6A3D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  <w:r w:rsidRPr="00397A3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F50F2">
              <w:rPr>
                <w:rFonts w:ascii="Times New Roman" w:hAnsi="Times New Roman" w:cs="Times New Roman"/>
                <w:u w:val="single"/>
              </w:rPr>
              <w:t>202</w:t>
            </w:r>
            <w:r w:rsidR="009F03A7">
              <w:rPr>
                <w:rFonts w:ascii="Times New Roman" w:hAnsi="Times New Roman" w:cs="Times New Roman"/>
                <w:u w:val="single"/>
              </w:rPr>
              <w:t>4</w:t>
            </w:r>
            <w:r w:rsidR="00EB6A3D">
              <w:rPr>
                <w:rFonts w:ascii="Times New Roman" w:hAnsi="Times New Roman" w:cs="Times New Roman"/>
                <w:u w:val="single"/>
              </w:rPr>
              <w:t xml:space="preserve"> г. № </w:t>
            </w:r>
          </w:p>
        </w:tc>
      </w:tr>
    </w:tbl>
    <w:p w:rsidR="00397A35" w:rsidRPr="00397A35" w:rsidRDefault="00397A35" w:rsidP="00397A35">
      <w:pPr>
        <w:pStyle w:val="ab"/>
        <w:rPr>
          <w:rFonts w:ascii="Times New Roman" w:hAnsi="Times New Roman"/>
          <w:szCs w:val="24"/>
        </w:rPr>
      </w:pPr>
    </w:p>
    <w:p w:rsidR="00397A35" w:rsidRPr="00397A35" w:rsidRDefault="00397A35" w:rsidP="00397A35">
      <w:pPr>
        <w:pStyle w:val="ab"/>
        <w:rPr>
          <w:rFonts w:ascii="Times New Roman" w:hAnsi="Times New Roman"/>
          <w:szCs w:val="24"/>
        </w:rPr>
      </w:pPr>
    </w:p>
    <w:p w:rsidR="00397A35" w:rsidRPr="00397A35" w:rsidRDefault="00397A35" w:rsidP="00397A35">
      <w:pPr>
        <w:jc w:val="center"/>
        <w:rPr>
          <w:rFonts w:ascii="Times New Roman" w:hAnsi="Times New Roman" w:cs="Times New Roman"/>
        </w:rPr>
      </w:pPr>
    </w:p>
    <w:p w:rsidR="00397A35" w:rsidRPr="00397A35" w:rsidRDefault="00397A35" w:rsidP="00397A35">
      <w:pPr>
        <w:jc w:val="center"/>
        <w:rPr>
          <w:rFonts w:ascii="Times New Roman" w:hAnsi="Times New Roman" w:cs="Times New Roman"/>
        </w:rPr>
      </w:pPr>
      <w:r w:rsidRPr="00397A35">
        <w:rPr>
          <w:rFonts w:ascii="Times New Roman" w:hAnsi="Times New Roman" w:cs="Times New Roman"/>
        </w:rPr>
        <w:t xml:space="preserve">Итоговая запись о категориях и количестве дел, заведённых в </w:t>
      </w:r>
      <w:r w:rsidR="00FF50F2">
        <w:rPr>
          <w:rFonts w:ascii="Times New Roman" w:hAnsi="Times New Roman" w:cs="Times New Roman"/>
        </w:rPr>
        <w:t>202</w:t>
      </w:r>
      <w:r w:rsidR="009F03A7">
        <w:rPr>
          <w:rFonts w:ascii="Times New Roman" w:hAnsi="Times New Roman" w:cs="Times New Roman"/>
        </w:rPr>
        <w:t>4</w:t>
      </w:r>
      <w:r w:rsidRPr="00397A35">
        <w:rPr>
          <w:rFonts w:ascii="Times New Roman" w:hAnsi="Times New Roman" w:cs="Times New Roman"/>
        </w:rPr>
        <w:t xml:space="preserve"> году</w:t>
      </w:r>
    </w:p>
    <w:p w:rsidR="00397A35" w:rsidRPr="00397A35" w:rsidRDefault="00397A35" w:rsidP="00397A35">
      <w:pPr>
        <w:jc w:val="center"/>
        <w:rPr>
          <w:rFonts w:ascii="Times New Roman" w:hAnsi="Times New Roman" w:cs="Times New Roman"/>
        </w:rPr>
      </w:pPr>
      <w:r w:rsidRPr="00397A35">
        <w:rPr>
          <w:rFonts w:ascii="Times New Roman" w:hAnsi="Times New Roman" w:cs="Times New Roman"/>
        </w:rPr>
        <w:t>в администрации Хреновского сельского поселения</w:t>
      </w:r>
    </w:p>
    <w:p w:rsidR="00397A35" w:rsidRPr="00397A35" w:rsidRDefault="00397A35" w:rsidP="00397A35">
      <w:pPr>
        <w:jc w:val="center"/>
        <w:rPr>
          <w:rFonts w:ascii="Times New Roman" w:hAnsi="Times New Roman" w:cs="Times New Roman"/>
        </w:rPr>
      </w:pPr>
      <w:r w:rsidRPr="00397A35">
        <w:rPr>
          <w:rFonts w:ascii="Times New Roman" w:hAnsi="Times New Roman" w:cs="Times New Roman"/>
        </w:rPr>
        <w:t>Новоусманского муниципального района Воронежской области</w:t>
      </w:r>
    </w:p>
    <w:p w:rsidR="00397A35" w:rsidRPr="00397A35" w:rsidRDefault="00397A35" w:rsidP="00397A35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1452"/>
        <w:gridCol w:w="1732"/>
        <w:gridCol w:w="2410"/>
      </w:tblGrid>
      <w:tr w:rsidR="00397A35" w:rsidRPr="00397A35" w:rsidTr="004C159E">
        <w:trPr>
          <w:trHeight w:hRule="exact" w:val="546"/>
        </w:trPr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tabs>
                <w:tab w:val="center" w:pos="1860"/>
                <w:tab w:val="right" w:pos="3720"/>
              </w:tabs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 срокам хранения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97A35" w:rsidRPr="00397A35" w:rsidTr="004C159E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переходящих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с отметкой «ЭПК»</w:t>
            </w:r>
          </w:p>
        </w:tc>
      </w:tr>
      <w:tr w:rsidR="00397A35" w:rsidRPr="00397A35" w:rsidTr="004C159E">
        <w:trPr>
          <w:trHeight w:val="27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jc w:val="center"/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4</w:t>
            </w:r>
          </w:p>
        </w:tc>
      </w:tr>
      <w:tr w:rsidR="00397A35" w:rsidRPr="00397A35" w:rsidTr="004C159E">
        <w:trPr>
          <w:trHeight w:val="27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постоянного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rPr>
          <w:trHeight w:val="27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proofErr w:type="gramStart"/>
            <w:r w:rsidRPr="00397A35">
              <w:rPr>
                <w:rFonts w:ascii="Times New Roman" w:hAnsi="Times New Roman" w:cs="Times New Roman"/>
              </w:rPr>
              <w:t>временного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(свыше 10 лет)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rPr>
          <w:trHeight w:val="27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proofErr w:type="gramStart"/>
            <w:r w:rsidRPr="00397A35">
              <w:rPr>
                <w:rFonts w:ascii="Times New Roman" w:hAnsi="Times New Roman" w:cs="Times New Roman"/>
              </w:rPr>
              <w:t>временного</w:t>
            </w:r>
            <w:proofErr w:type="gramEnd"/>
            <w:r w:rsidRPr="00397A35">
              <w:rPr>
                <w:rFonts w:ascii="Times New Roman" w:hAnsi="Times New Roman" w:cs="Times New Roman"/>
              </w:rPr>
              <w:t xml:space="preserve"> (до10 лет включительно)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  <w:tr w:rsidR="00397A35" w:rsidRPr="00397A35" w:rsidTr="004C159E">
        <w:trPr>
          <w:trHeight w:val="285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  <w:r w:rsidRPr="00397A35">
              <w:rPr>
                <w:rFonts w:ascii="Times New Roman" w:hAnsi="Times New Roman" w:cs="Times New Roman"/>
              </w:rPr>
              <w:t>И т о г 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5" w:rsidRPr="00397A35" w:rsidRDefault="00397A35" w:rsidP="004C159E">
            <w:pPr>
              <w:rPr>
                <w:rFonts w:ascii="Times New Roman" w:hAnsi="Times New Roman" w:cs="Times New Roman"/>
              </w:rPr>
            </w:pPr>
          </w:p>
        </w:tc>
      </w:tr>
    </w:tbl>
    <w:p w:rsidR="00397A35" w:rsidRPr="00397A35" w:rsidRDefault="00397A35" w:rsidP="00397A35">
      <w:pPr>
        <w:rPr>
          <w:rFonts w:ascii="Times New Roman" w:hAnsi="Times New Roman" w:cs="Times New Roman"/>
        </w:rPr>
      </w:pPr>
    </w:p>
    <w:p w:rsidR="00397A35" w:rsidRPr="00397A35" w:rsidRDefault="00397A35" w:rsidP="00397A35">
      <w:pPr>
        <w:rPr>
          <w:rFonts w:ascii="Times New Roman" w:hAnsi="Times New Roman" w:cs="Times New Roman"/>
        </w:rPr>
      </w:pPr>
    </w:p>
    <w:p w:rsidR="00397A35" w:rsidRPr="00397A35" w:rsidRDefault="00397A35" w:rsidP="00397A35">
      <w:pPr>
        <w:tabs>
          <w:tab w:val="left" w:pos="7230"/>
        </w:tabs>
        <w:rPr>
          <w:rFonts w:ascii="Times New Roman" w:hAnsi="Times New Roman" w:cs="Times New Roman"/>
        </w:rPr>
      </w:pPr>
      <w:r w:rsidRPr="00397A35">
        <w:rPr>
          <w:rFonts w:ascii="Times New Roman" w:hAnsi="Times New Roman" w:cs="Times New Roman"/>
        </w:rPr>
        <w:t>Старший  инспектор</w:t>
      </w:r>
      <w:r w:rsidRPr="00397A35">
        <w:rPr>
          <w:rFonts w:ascii="Times New Roman" w:hAnsi="Times New Roman" w:cs="Times New Roman"/>
        </w:rPr>
        <w:tab/>
      </w:r>
      <w:proofErr w:type="spellStart"/>
      <w:r w:rsidR="00EB6A3D">
        <w:rPr>
          <w:rFonts w:ascii="Times New Roman" w:hAnsi="Times New Roman" w:cs="Times New Roman"/>
        </w:rPr>
        <w:t>Ю.А.Малик</w:t>
      </w:r>
      <w:proofErr w:type="spellEnd"/>
    </w:p>
    <w:p w:rsidR="00397A35" w:rsidRPr="00397A35" w:rsidRDefault="00397A35" w:rsidP="00397A35">
      <w:pPr>
        <w:rPr>
          <w:rFonts w:ascii="Times New Roman" w:hAnsi="Times New Roman" w:cs="Times New Roman"/>
        </w:rPr>
      </w:pPr>
      <w:r w:rsidRPr="00397A35">
        <w:rPr>
          <w:rFonts w:ascii="Times New Roman" w:hAnsi="Times New Roman" w:cs="Times New Roman"/>
        </w:rPr>
        <w:t>«</w:t>
      </w:r>
      <w:r w:rsidR="00EB6A3D">
        <w:rPr>
          <w:rFonts w:ascii="Times New Roman" w:hAnsi="Times New Roman" w:cs="Times New Roman"/>
        </w:rPr>
        <w:t xml:space="preserve">    </w:t>
      </w:r>
      <w:r w:rsidRPr="00397A35">
        <w:rPr>
          <w:rFonts w:ascii="Times New Roman" w:hAnsi="Times New Roman" w:cs="Times New Roman"/>
        </w:rPr>
        <w:t xml:space="preserve">» </w:t>
      </w:r>
      <w:r w:rsidR="00EB6A3D">
        <w:rPr>
          <w:rFonts w:ascii="Times New Roman" w:hAnsi="Times New Roman" w:cs="Times New Roman"/>
        </w:rPr>
        <w:t xml:space="preserve">                          </w:t>
      </w:r>
      <w:r w:rsidRPr="00397A35">
        <w:rPr>
          <w:rFonts w:ascii="Times New Roman" w:hAnsi="Times New Roman" w:cs="Times New Roman"/>
        </w:rPr>
        <w:t xml:space="preserve"> </w:t>
      </w:r>
      <w:r w:rsidR="00FF50F2">
        <w:rPr>
          <w:rFonts w:ascii="Times New Roman" w:hAnsi="Times New Roman" w:cs="Times New Roman"/>
        </w:rPr>
        <w:t>202</w:t>
      </w:r>
      <w:r w:rsidR="009F03A7">
        <w:rPr>
          <w:rFonts w:ascii="Times New Roman" w:hAnsi="Times New Roman" w:cs="Times New Roman"/>
        </w:rPr>
        <w:t>4</w:t>
      </w:r>
      <w:r w:rsidRPr="00397A35">
        <w:rPr>
          <w:rFonts w:ascii="Times New Roman" w:hAnsi="Times New Roman" w:cs="Times New Roman"/>
        </w:rPr>
        <w:t xml:space="preserve"> г.</w:t>
      </w:r>
    </w:p>
    <w:p w:rsidR="0081300E" w:rsidRPr="00397A35" w:rsidRDefault="0081300E">
      <w:pPr>
        <w:rPr>
          <w:rFonts w:ascii="Times New Roman" w:hAnsi="Times New Roman" w:cs="Times New Roman"/>
        </w:rPr>
      </w:pPr>
    </w:p>
    <w:sectPr w:rsidR="0081300E" w:rsidRPr="00397A35" w:rsidSect="006B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92"/>
    <w:rsid w:val="00002403"/>
    <w:rsid w:val="00016EAD"/>
    <w:rsid w:val="000178FD"/>
    <w:rsid w:val="00024FFF"/>
    <w:rsid w:val="000840FC"/>
    <w:rsid w:val="000B4425"/>
    <w:rsid w:val="000B5DA9"/>
    <w:rsid w:val="000F26A8"/>
    <w:rsid w:val="00120B7A"/>
    <w:rsid w:val="00131A85"/>
    <w:rsid w:val="00144432"/>
    <w:rsid w:val="00147EAC"/>
    <w:rsid w:val="001730B7"/>
    <w:rsid w:val="0018627E"/>
    <w:rsid w:val="001F11EF"/>
    <w:rsid w:val="00361958"/>
    <w:rsid w:val="00397A35"/>
    <w:rsid w:val="00425804"/>
    <w:rsid w:val="00461E8C"/>
    <w:rsid w:val="004C159E"/>
    <w:rsid w:val="00537DDE"/>
    <w:rsid w:val="00561D77"/>
    <w:rsid w:val="005714F8"/>
    <w:rsid w:val="005748B0"/>
    <w:rsid w:val="0058378C"/>
    <w:rsid w:val="005B056C"/>
    <w:rsid w:val="00621D70"/>
    <w:rsid w:val="006968D1"/>
    <w:rsid w:val="006B0D92"/>
    <w:rsid w:val="007053BF"/>
    <w:rsid w:val="0079059D"/>
    <w:rsid w:val="007F1E8D"/>
    <w:rsid w:val="0081300E"/>
    <w:rsid w:val="00822849"/>
    <w:rsid w:val="00824E69"/>
    <w:rsid w:val="0084287E"/>
    <w:rsid w:val="00885170"/>
    <w:rsid w:val="00931464"/>
    <w:rsid w:val="009F03A7"/>
    <w:rsid w:val="00A401CC"/>
    <w:rsid w:val="00A86F9E"/>
    <w:rsid w:val="00A879CF"/>
    <w:rsid w:val="00AD4AF6"/>
    <w:rsid w:val="00B30796"/>
    <w:rsid w:val="00B56E11"/>
    <w:rsid w:val="00C353E6"/>
    <w:rsid w:val="00C44C24"/>
    <w:rsid w:val="00C45F44"/>
    <w:rsid w:val="00C47665"/>
    <w:rsid w:val="00CA1FB6"/>
    <w:rsid w:val="00CB0FCD"/>
    <w:rsid w:val="00D60695"/>
    <w:rsid w:val="00D7695D"/>
    <w:rsid w:val="00DA1E5B"/>
    <w:rsid w:val="00DE268B"/>
    <w:rsid w:val="00E02F2F"/>
    <w:rsid w:val="00E10B09"/>
    <w:rsid w:val="00EB1DCD"/>
    <w:rsid w:val="00EB6A3D"/>
    <w:rsid w:val="00F06102"/>
    <w:rsid w:val="00FA06CE"/>
    <w:rsid w:val="00FE06E5"/>
    <w:rsid w:val="00FF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92"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6B0D92"/>
    <w:pPr>
      <w:keepNext/>
      <w:tabs>
        <w:tab w:val="num" w:pos="0"/>
      </w:tabs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D92"/>
    <w:rPr>
      <w:rFonts w:ascii="Arial" w:eastAsia="Lucida Sans Unicode" w:hAnsi="Arial" w:cs="Tahoma"/>
      <w:sz w:val="24"/>
      <w:szCs w:val="24"/>
      <w:u w:val="single"/>
      <w:lang w:eastAsia="ru-RU" w:bidi="ru-RU"/>
    </w:rPr>
  </w:style>
  <w:style w:type="paragraph" w:customStyle="1" w:styleId="a3">
    <w:name w:val="Содержимое таблицы"/>
    <w:basedOn w:val="a"/>
    <w:rsid w:val="006B0D9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A06C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A06CE"/>
    <w:rPr>
      <w:rFonts w:ascii="Tahoma" w:eastAsia="Lucida Sans Unicode" w:hAnsi="Tahoma" w:cs="Tahoma"/>
      <w:sz w:val="16"/>
      <w:szCs w:val="16"/>
      <w:lang w:bidi="ru-RU"/>
    </w:rPr>
  </w:style>
  <w:style w:type="paragraph" w:styleId="a6">
    <w:name w:val="No Spacing"/>
    <w:uiPriority w:val="1"/>
    <w:qFormat/>
    <w:rsid w:val="0058378C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B30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9"/>
    <w:uiPriority w:val="99"/>
    <w:locked/>
    <w:rsid w:val="00397A35"/>
    <w:rPr>
      <w:sz w:val="28"/>
    </w:rPr>
  </w:style>
  <w:style w:type="paragraph" w:styleId="a9">
    <w:name w:val="header"/>
    <w:basedOn w:val="a"/>
    <w:link w:val="a8"/>
    <w:uiPriority w:val="99"/>
    <w:rsid w:val="00397A35"/>
    <w:pPr>
      <w:widowControl/>
      <w:tabs>
        <w:tab w:val="center" w:pos="4153"/>
        <w:tab w:val="right" w:pos="8306"/>
      </w:tabs>
      <w:suppressAutoHyphens w:val="0"/>
    </w:pPr>
    <w:rPr>
      <w:rFonts w:ascii="Calibri" w:eastAsia="Calibri" w:hAnsi="Calibri" w:cs="Times New Roman"/>
      <w:sz w:val="28"/>
      <w:szCs w:val="20"/>
      <w:lang w:bidi="ar-SA"/>
    </w:rPr>
  </w:style>
  <w:style w:type="character" w:customStyle="1" w:styleId="11">
    <w:name w:val="Верхний колонтитул Знак1"/>
    <w:basedOn w:val="a0"/>
    <w:uiPriority w:val="99"/>
    <w:semiHidden/>
    <w:rsid w:val="00397A35"/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a">
    <w:name w:val="Основной текст Знак"/>
    <w:link w:val="ab"/>
    <w:locked/>
    <w:rsid w:val="00397A35"/>
    <w:rPr>
      <w:sz w:val="24"/>
    </w:rPr>
  </w:style>
  <w:style w:type="paragraph" w:styleId="ab">
    <w:name w:val="Body Text"/>
    <w:basedOn w:val="a"/>
    <w:link w:val="aa"/>
    <w:rsid w:val="00397A35"/>
    <w:pPr>
      <w:widowControl/>
      <w:suppressAutoHyphens w:val="0"/>
      <w:jc w:val="both"/>
    </w:pPr>
    <w:rPr>
      <w:rFonts w:ascii="Calibri" w:eastAsia="Calibri" w:hAnsi="Calibri" w:cs="Times New Roman"/>
      <w:szCs w:val="20"/>
      <w:lang w:bidi="ar-SA"/>
    </w:rPr>
  </w:style>
  <w:style w:type="character" w:customStyle="1" w:styleId="12">
    <w:name w:val="Основной текст Знак1"/>
    <w:basedOn w:val="a0"/>
    <w:uiPriority w:val="99"/>
    <w:semiHidden/>
    <w:rsid w:val="00397A35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c">
    <w:name w:val="Нормальный (таблица)"/>
    <w:basedOn w:val="a"/>
    <w:next w:val="a"/>
    <w:rsid w:val="00397A35"/>
    <w:pPr>
      <w:suppressAutoHyphens w:val="0"/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92"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6B0D92"/>
    <w:pPr>
      <w:keepNext/>
      <w:tabs>
        <w:tab w:val="num" w:pos="0"/>
      </w:tabs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D92"/>
    <w:rPr>
      <w:rFonts w:ascii="Arial" w:eastAsia="Lucida Sans Unicode" w:hAnsi="Arial" w:cs="Tahoma"/>
      <w:sz w:val="24"/>
      <w:szCs w:val="24"/>
      <w:u w:val="single"/>
      <w:lang w:eastAsia="ru-RU" w:bidi="ru-RU"/>
    </w:rPr>
  </w:style>
  <w:style w:type="paragraph" w:customStyle="1" w:styleId="a3">
    <w:name w:val="Содержимое таблицы"/>
    <w:basedOn w:val="a"/>
    <w:rsid w:val="006B0D9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A06C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A06CE"/>
    <w:rPr>
      <w:rFonts w:ascii="Tahoma" w:eastAsia="Lucida Sans Unicode" w:hAnsi="Tahoma" w:cs="Tahoma"/>
      <w:sz w:val="16"/>
      <w:szCs w:val="16"/>
      <w:lang w:bidi="ru-RU"/>
    </w:rPr>
  </w:style>
  <w:style w:type="paragraph" w:styleId="a6">
    <w:name w:val="No Spacing"/>
    <w:uiPriority w:val="1"/>
    <w:qFormat/>
    <w:rsid w:val="0058378C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B30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9"/>
    <w:uiPriority w:val="99"/>
    <w:locked/>
    <w:rsid w:val="00397A35"/>
    <w:rPr>
      <w:sz w:val="28"/>
    </w:rPr>
  </w:style>
  <w:style w:type="paragraph" w:styleId="a9">
    <w:name w:val="header"/>
    <w:basedOn w:val="a"/>
    <w:link w:val="a8"/>
    <w:uiPriority w:val="99"/>
    <w:rsid w:val="00397A35"/>
    <w:pPr>
      <w:widowControl/>
      <w:tabs>
        <w:tab w:val="center" w:pos="4153"/>
        <w:tab w:val="right" w:pos="8306"/>
      </w:tabs>
      <w:suppressAutoHyphens w:val="0"/>
    </w:pPr>
    <w:rPr>
      <w:rFonts w:ascii="Calibri" w:eastAsia="Calibri" w:hAnsi="Calibri" w:cs="Times New Roman"/>
      <w:sz w:val="28"/>
      <w:szCs w:val="20"/>
      <w:lang w:bidi="ar-SA"/>
    </w:rPr>
  </w:style>
  <w:style w:type="character" w:customStyle="1" w:styleId="11">
    <w:name w:val="Верхний колонтитул Знак1"/>
    <w:basedOn w:val="a0"/>
    <w:uiPriority w:val="99"/>
    <w:semiHidden/>
    <w:rsid w:val="00397A35"/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a">
    <w:name w:val="Основной текст Знак"/>
    <w:link w:val="ab"/>
    <w:locked/>
    <w:rsid w:val="00397A35"/>
    <w:rPr>
      <w:sz w:val="24"/>
    </w:rPr>
  </w:style>
  <w:style w:type="paragraph" w:styleId="ab">
    <w:name w:val="Body Text"/>
    <w:basedOn w:val="a"/>
    <w:link w:val="aa"/>
    <w:rsid w:val="00397A35"/>
    <w:pPr>
      <w:widowControl/>
      <w:suppressAutoHyphens w:val="0"/>
      <w:jc w:val="both"/>
    </w:pPr>
    <w:rPr>
      <w:rFonts w:ascii="Calibri" w:eastAsia="Calibri" w:hAnsi="Calibri" w:cs="Times New Roman"/>
      <w:szCs w:val="20"/>
      <w:lang w:bidi="ar-SA"/>
    </w:rPr>
  </w:style>
  <w:style w:type="character" w:customStyle="1" w:styleId="12">
    <w:name w:val="Основной текст Знак1"/>
    <w:basedOn w:val="a0"/>
    <w:uiPriority w:val="99"/>
    <w:semiHidden/>
    <w:rsid w:val="00397A35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c">
    <w:name w:val="Нормальный (таблица)"/>
    <w:basedOn w:val="a"/>
    <w:next w:val="a"/>
    <w:rsid w:val="00397A35"/>
    <w:pPr>
      <w:suppressAutoHyphens w:val="0"/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65AE-084A-4A96-B66A-110630D0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2024-12-26T07:38:00Z</cp:lastPrinted>
  <dcterms:created xsi:type="dcterms:W3CDTF">2024-12-25T07:56:00Z</dcterms:created>
  <dcterms:modified xsi:type="dcterms:W3CDTF">2024-12-26T07:54:00Z</dcterms:modified>
</cp:coreProperties>
</file>