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C1" w:rsidRDefault="0075543B" w:rsidP="0075543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5543B" w:rsidRPr="008D053B" w:rsidRDefault="0075543B" w:rsidP="0075543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C40">
        <w:rPr>
          <w:rFonts w:ascii="Times New Roman" w:hAnsi="Times New Roman" w:cs="Times New Roman"/>
          <w:b/>
          <w:sz w:val="24"/>
          <w:szCs w:val="24"/>
        </w:rPr>
        <w:t>ХРЕНОВСКОГО</w:t>
      </w:r>
      <w:r w:rsidRPr="008D053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5543B" w:rsidRPr="008D053B" w:rsidRDefault="0075543B" w:rsidP="0075543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75543B" w:rsidRPr="008D053B" w:rsidRDefault="0075543B" w:rsidP="00755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5543B" w:rsidRPr="008D053B" w:rsidRDefault="0075543B" w:rsidP="00755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053B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75543B" w:rsidRPr="008D053B" w:rsidRDefault="0075543B" w:rsidP="007554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от </w:t>
      </w:r>
      <w:r w:rsidR="00E13339">
        <w:rPr>
          <w:rFonts w:ascii="Times New Roman" w:hAnsi="Times New Roman" w:cs="Times New Roman"/>
          <w:sz w:val="24"/>
          <w:szCs w:val="24"/>
        </w:rPr>
        <w:t>15</w:t>
      </w:r>
      <w:r w:rsidR="00907AC1">
        <w:rPr>
          <w:rFonts w:ascii="Times New Roman" w:hAnsi="Times New Roman" w:cs="Times New Roman"/>
          <w:sz w:val="24"/>
          <w:szCs w:val="24"/>
        </w:rPr>
        <w:t>.11</w:t>
      </w:r>
      <w:r w:rsidRPr="008D053B">
        <w:rPr>
          <w:rFonts w:ascii="Times New Roman" w:hAnsi="Times New Roman" w:cs="Times New Roman"/>
          <w:sz w:val="24"/>
          <w:szCs w:val="24"/>
        </w:rPr>
        <w:t>.202</w:t>
      </w:r>
      <w:r w:rsidR="007B0293">
        <w:rPr>
          <w:rFonts w:ascii="Times New Roman" w:hAnsi="Times New Roman" w:cs="Times New Roman"/>
          <w:sz w:val="24"/>
          <w:szCs w:val="24"/>
        </w:rPr>
        <w:t>3</w:t>
      </w:r>
      <w:r w:rsidR="00907AC1">
        <w:rPr>
          <w:rFonts w:ascii="Times New Roman" w:hAnsi="Times New Roman" w:cs="Times New Roman"/>
          <w:sz w:val="24"/>
          <w:szCs w:val="24"/>
        </w:rPr>
        <w:t xml:space="preserve">г.  </w:t>
      </w:r>
      <w:r w:rsidRPr="008D053B">
        <w:rPr>
          <w:rFonts w:ascii="Times New Roman" w:hAnsi="Times New Roman" w:cs="Times New Roman"/>
          <w:sz w:val="24"/>
          <w:szCs w:val="24"/>
        </w:rPr>
        <w:t>№</w:t>
      </w:r>
      <w:r w:rsidR="00907AC1">
        <w:rPr>
          <w:rFonts w:ascii="Times New Roman" w:hAnsi="Times New Roman" w:cs="Times New Roman"/>
          <w:sz w:val="24"/>
          <w:szCs w:val="24"/>
        </w:rPr>
        <w:t>1</w:t>
      </w:r>
      <w:r w:rsidR="00E13339">
        <w:rPr>
          <w:rFonts w:ascii="Times New Roman" w:hAnsi="Times New Roman" w:cs="Times New Roman"/>
          <w:sz w:val="24"/>
          <w:szCs w:val="24"/>
        </w:rPr>
        <w:t>10</w:t>
      </w:r>
    </w:p>
    <w:p w:rsidR="0075543B" w:rsidRPr="008D053B" w:rsidRDefault="0075543B" w:rsidP="0075543B">
      <w:pPr>
        <w:spacing w:after="0"/>
        <w:ind w:right="74"/>
        <w:rPr>
          <w:rFonts w:ascii="Times New Roman" w:hAnsi="Times New Roman" w:cs="Times New Roman"/>
          <w:color w:val="000000"/>
          <w:sz w:val="24"/>
          <w:szCs w:val="24"/>
        </w:rPr>
      </w:pPr>
      <w:r w:rsidRPr="008D053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4C0A6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4C0A66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="004C0A66">
        <w:rPr>
          <w:rFonts w:ascii="Times New Roman" w:hAnsi="Times New Roman" w:cs="Times New Roman"/>
          <w:color w:val="000000"/>
          <w:sz w:val="24"/>
          <w:szCs w:val="24"/>
        </w:rPr>
        <w:t>реновое</w:t>
      </w:r>
      <w:proofErr w:type="spellEnd"/>
    </w:p>
    <w:p w:rsidR="0075543B" w:rsidRPr="008D053B" w:rsidRDefault="0075543B" w:rsidP="0075543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Хреновского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</w:t>
      </w:r>
      <w:r w:rsidR="007B02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5543B" w:rsidRPr="008D053B" w:rsidRDefault="0075543B" w:rsidP="007554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pStyle w:val="a3"/>
        <w:spacing w:before="0" w:beforeAutospacing="0" w:after="0" w:afterAutospacing="0"/>
        <w:ind w:firstLine="6096"/>
        <w:jc w:val="center"/>
        <w:rPr>
          <w:b/>
          <w:color w:val="000000"/>
        </w:rPr>
      </w:pPr>
    </w:p>
    <w:p w:rsidR="0075543B" w:rsidRPr="008D053B" w:rsidRDefault="0075543B" w:rsidP="008D053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В соответствии статьи 44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D053B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администрация </w:t>
      </w:r>
      <w:r w:rsidR="00817C40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Хреновского</w:t>
      </w:r>
      <w:r w:rsidRPr="008D053B">
        <w:rPr>
          <w:rFonts w:ascii="Times New Roman" w:hAnsi="Times New Roman" w:cs="Times New Roman"/>
          <w:sz w:val="24"/>
          <w:szCs w:val="24"/>
        </w:rPr>
        <w:t xml:space="preserve"> </w:t>
      </w:r>
      <w:r w:rsidRPr="008D053B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сельского поселения</w:t>
      </w:r>
      <w:r w:rsidRPr="008D053B">
        <w:rPr>
          <w:rFonts w:ascii="Times New Roman" w:hAnsi="Times New Roman" w:cs="Times New Roman"/>
          <w:sz w:val="24"/>
          <w:szCs w:val="24"/>
        </w:rPr>
        <w:t>:</w:t>
      </w:r>
    </w:p>
    <w:p w:rsidR="0075543B" w:rsidRPr="008D053B" w:rsidRDefault="0075543B" w:rsidP="008D053B">
      <w:pPr>
        <w:pStyle w:val="a3"/>
        <w:shd w:val="clear" w:color="auto" w:fill="FFFFFF"/>
        <w:spacing w:before="0" w:beforeAutospacing="0" w:after="0" w:afterAutospacing="0" w:line="276" w:lineRule="auto"/>
        <w:ind w:hanging="426"/>
        <w:jc w:val="center"/>
        <w:rPr>
          <w:b/>
          <w:color w:val="000000"/>
        </w:rPr>
      </w:pPr>
      <w:r w:rsidRPr="008D053B">
        <w:rPr>
          <w:b/>
          <w:spacing w:val="-1"/>
          <w:lang w:eastAsia="ar-SA"/>
        </w:rPr>
        <w:t>постановляет:</w:t>
      </w:r>
    </w:p>
    <w:p w:rsidR="0075543B" w:rsidRPr="008D053B" w:rsidRDefault="0075543B" w:rsidP="008D053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Хреновского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</w:t>
      </w:r>
      <w:r w:rsidR="007B029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8D053B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настоящему постановлению.</w:t>
      </w:r>
    </w:p>
    <w:p w:rsidR="000D7902" w:rsidRPr="00A44056" w:rsidRDefault="000D7902" w:rsidP="000D7902">
      <w:pPr>
        <w:pStyle w:val="a3"/>
        <w:numPr>
          <w:ilvl w:val="0"/>
          <w:numId w:val="9"/>
        </w:numPr>
        <w:spacing w:after="0" w:afterAutospacing="0"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A44056">
        <w:t xml:space="preserve">Обнародовать настоящее постановление </w:t>
      </w:r>
      <w:r w:rsidRPr="00A44056">
        <w:rPr>
          <w:color w:val="000000"/>
          <w:shd w:val="clear" w:color="auto" w:fill="FFFFFF"/>
        </w:rPr>
        <w:t xml:space="preserve">в </w:t>
      </w:r>
      <w:proofErr w:type="gramStart"/>
      <w:r w:rsidRPr="00A44056">
        <w:rPr>
          <w:color w:val="000000"/>
          <w:shd w:val="clear" w:color="auto" w:fill="FFFFFF"/>
        </w:rPr>
        <w:t>местах</w:t>
      </w:r>
      <w:proofErr w:type="gramEnd"/>
      <w:r w:rsidRPr="00A44056">
        <w:rPr>
          <w:color w:val="000000"/>
          <w:shd w:val="clear" w:color="auto" w:fill="FFFFFF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Pr="00A44056">
        <w:rPr>
          <w:color w:val="000000"/>
          <w:shd w:val="clear" w:color="auto" w:fill="FFFFFF"/>
        </w:rPr>
        <w:t>здании</w:t>
      </w:r>
      <w:proofErr w:type="gramEnd"/>
      <w:r w:rsidRPr="00A44056">
        <w:rPr>
          <w:color w:val="000000"/>
          <w:shd w:val="clear" w:color="auto" w:fill="FFFFFF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</w:t>
      </w:r>
      <w:r w:rsidR="007B0293">
        <w:rPr>
          <w:color w:val="000000"/>
          <w:shd w:val="clear" w:color="auto" w:fill="FFFFFF"/>
        </w:rPr>
        <w:t>т</w:t>
      </w:r>
      <w:proofErr w:type="gramStart"/>
      <w:r w:rsidR="007B0293">
        <w:rPr>
          <w:color w:val="000000"/>
          <w:shd w:val="clear" w:color="auto" w:fill="FFFFFF"/>
        </w:rPr>
        <w:t xml:space="preserve"> .</w:t>
      </w:r>
      <w:proofErr w:type="gramEnd"/>
    </w:p>
    <w:p w:rsidR="000D7902" w:rsidRPr="00A44056" w:rsidRDefault="000D7902" w:rsidP="000D7902">
      <w:pPr>
        <w:spacing w:line="276" w:lineRule="auto"/>
        <w:ind w:firstLine="567"/>
        <w:jc w:val="both"/>
        <w:rPr>
          <w:rStyle w:val="FontStyle11"/>
          <w:rFonts w:eastAsia="Calibri"/>
          <w:sz w:val="24"/>
          <w:szCs w:val="24"/>
        </w:rPr>
      </w:pPr>
      <w:r w:rsidRPr="00A440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440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405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A44056">
        <w:rPr>
          <w:rFonts w:ascii="Times New Roman" w:hAnsi="Times New Roman" w:cs="Times New Roman"/>
          <w:sz w:val="24"/>
          <w:szCs w:val="24"/>
          <w:lang w:eastAsia="ar-SA"/>
        </w:rPr>
        <w:t>возложить на главу Хреновского сельского поселения Хатунцева А.Г</w:t>
      </w:r>
      <w:r w:rsidRPr="00A44056">
        <w:rPr>
          <w:rFonts w:ascii="Times New Roman" w:hAnsi="Times New Roman" w:cs="Times New Roman"/>
          <w:sz w:val="24"/>
          <w:szCs w:val="24"/>
        </w:rPr>
        <w:t>.</w:t>
      </w:r>
    </w:p>
    <w:p w:rsidR="000D7902" w:rsidRPr="00A44056" w:rsidRDefault="000D7902" w:rsidP="000D790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D7902" w:rsidRPr="00A44056" w:rsidRDefault="000D7902" w:rsidP="000D790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405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:rsidR="000D7902" w:rsidRPr="00A44056" w:rsidRDefault="000D7902" w:rsidP="000D790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4056">
        <w:rPr>
          <w:rStyle w:val="FontStyle11"/>
          <w:b/>
          <w:sz w:val="24"/>
          <w:szCs w:val="24"/>
        </w:rPr>
        <w:t xml:space="preserve">Хреновского   </w:t>
      </w:r>
      <w:r w:rsidRPr="00A4405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0D7902" w:rsidRPr="00A44056" w:rsidRDefault="000D7902" w:rsidP="000D790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4056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0D7902" w:rsidRPr="00A44056" w:rsidRDefault="000D7902" w:rsidP="000D790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4056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                                                       </w:t>
      </w:r>
      <w:r w:rsidR="001562C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44056">
        <w:rPr>
          <w:rFonts w:ascii="Times New Roman" w:hAnsi="Times New Roman" w:cs="Times New Roman"/>
          <w:b/>
          <w:sz w:val="24"/>
          <w:szCs w:val="24"/>
        </w:rPr>
        <w:t xml:space="preserve">       А.Г.Хатунцев</w:t>
      </w:r>
    </w:p>
    <w:p w:rsidR="008D053B" w:rsidRPr="008D053B" w:rsidRDefault="008D053B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907AC1" w:rsidRDefault="00907AC1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:rsidR="00907AC1" w:rsidRDefault="00907AC1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:rsidR="00907AC1" w:rsidRDefault="00907AC1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:rsidR="00907AC1" w:rsidRDefault="00907AC1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:rsidR="00907AC1" w:rsidRDefault="00907AC1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</w:p>
    <w:p w:rsidR="008D053B" w:rsidRPr="008D053B" w:rsidRDefault="0075543B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D053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r w:rsidR="008D053B" w:rsidRPr="008D053B">
        <w:rPr>
          <w:rFonts w:ascii="Times New Roman" w:eastAsia="Calibri" w:hAnsi="Times New Roman" w:cs="Times New Roman"/>
          <w:sz w:val="20"/>
          <w:szCs w:val="20"/>
        </w:rPr>
        <w:t xml:space="preserve">1 </w:t>
      </w:r>
    </w:p>
    <w:p w:rsidR="0075543B" w:rsidRPr="008D053B" w:rsidRDefault="0075543B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D053B">
        <w:rPr>
          <w:rFonts w:ascii="Times New Roman" w:eastAsia="Calibri" w:hAnsi="Times New Roman" w:cs="Times New Roman"/>
          <w:sz w:val="20"/>
          <w:szCs w:val="20"/>
        </w:rPr>
        <w:t>к постановлению</w:t>
      </w:r>
    </w:p>
    <w:p w:rsidR="0075543B" w:rsidRPr="008D053B" w:rsidRDefault="0075543B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D053B">
        <w:rPr>
          <w:rFonts w:ascii="Times New Roman" w:eastAsia="Calibri" w:hAnsi="Times New Roman" w:cs="Times New Roman"/>
          <w:sz w:val="20"/>
          <w:szCs w:val="20"/>
        </w:rPr>
        <w:t xml:space="preserve">администрации </w:t>
      </w:r>
      <w:r w:rsidR="00817C40">
        <w:rPr>
          <w:rFonts w:ascii="Times New Roman" w:eastAsia="Calibri" w:hAnsi="Times New Roman" w:cs="Times New Roman"/>
          <w:sz w:val="20"/>
          <w:szCs w:val="20"/>
        </w:rPr>
        <w:t>Хреновского</w:t>
      </w:r>
    </w:p>
    <w:p w:rsidR="0075543B" w:rsidRPr="008D053B" w:rsidRDefault="0075543B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D053B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75543B" w:rsidRPr="008D053B" w:rsidRDefault="0075543B" w:rsidP="0075543B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8D053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13339">
        <w:rPr>
          <w:rFonts w:ascii="Times New Roman" w:hAnsi="Times New Roman" w:cs="Times New Roman"/>
          <w:sz w:val="20"/>
          <w:szCs w:val="20"/>
        </w:rPr>
        <w:t>15</w:t>
      </w:r>
      <w:r w:rsidR="00907AC1">
        <w:rPr>
          <w:rFonts w:ascii="Times New Roman" w:hAnsi="Times New Roman" w:cs="Times New Roman"/>
          <w:sz w:val="20"/>
          <w:szCs w:val="20"/>
        </w:rPr>
        <w:t>.11</w:t>
      </w:r>
      <w:r w:rsidRPr="008D053B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7B029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D053B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907AC1">
        <w:rPr>
          <w:rFonts w:ascii="Times New Roman" w:hAnsi="Times New Roman" w:cs="Times New Roman"/>
          <w:sz w:val="20"/>
          <w:szCs w:val="20"/>
        </w:rPr>
        <w:t>1</w:t>
      </w:r>
      <w:r w:rsidR="00E13339">
        <w:rPr>
          <w:rFonts w:ascii="Times New Roman" w:hAnsi="Times New Roman" w:cs="Times New Roman"/>
          <w:sz w:val="20"/>
          <w:szCs w:val="20"/>
        </w:rPr>
        <w:t>10</w:t>
      </w:r>
      <w:bookmarkStart w:id="0" w:name="_GoBack"/>
      <w:bookmarkEnd w:id="0"/>
    </w:p>
    <w:p w:rsidR="0075543B" w:rsidRPr="008D053B" w:rsidRDefault="0075543B" w:rsidP="0075543B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43B" w:rsidRPr="008D053B" w:rsidRDefault="0075543B" w:rsidP="007554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ценностям при осуществлении муниципального </w:t>
      </w:r>
      <w:proofErr w:type="gramStart"/>
      <w:r w:rsidRPr="008D053B">
        <w:rPr>
          <w:rFonts w:ascii="Times New Roman" w:hAnsi="Times New Roman" w:cs="Times New Roman"/>
          <w:b/>
          <w:sz w:val="24"/>
          <w:szCs w:val="24"/>
        </w:rPr>
        <w:t>жилищного</w:t>
      </w:r>
      <w:proofErr w:type="gramEnd"/>
      <w:r w:rsidRPr="008D053B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17C40">
        <w:rPr>
          <w:rFonts w:ascii="Times New Roman" w:hAnsi="Times New Roman" w:cs="Times New Roman"/>
          <w:b/>
          <w:sz w:val="24"/>
          <w:szCs w:val="24"/>
        </w:rPr>
        <w:t>Хреновского</w:t>
      </w:r>
      <w:r w:rsidRPr="008D053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на 202</w:t>
      </w:r>
      <w:r w:rsidR="007B0293">
        <w:rPr>
          <w:rFonts w:ascii="Times New Roman" w:hAnsi="Times New Roman" w:cs="Times New Roman"/>
          <w:b/>
          <w:sz w:val="24"/>
          <w:szCs w:val="24"/>
        </w:rPr>
        <w:t>4</w:t>
      </w:r>
      <w:r w:rsidRPr="008D053B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Style w:val="2"/>
          <w:rFonts w:cs="Times New Roman"/>
          <w:color w:val="000000"/>
          <w:sz w:val="24"/>
          <w:szCs w:val="24"/>
        </w:rPr>
      </w:pP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на территории </w:t>
      </w:r>
      <w:r w:rsidR="00817C40">
        <w:rPr>
          <w:rStyle w:val="2"/>
          <w:rFonts w:cs="Times New Roman"/>
          <w:color w:val="000000"/>
          <w:sz w:val="24"/>
          <w:szCs w:val="24"/>
        </w:rPr>
        <w:t>Хреновского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сельского поселения  (далее - программа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Style w:val="2"/>
          <w:rFonts w:cs="Times New Roman"/>
          <w:color w:val="000000"/>
          <w:sz w:val="24"/>
          <w:szCs w:val="24"/>
        </w:rPr>
      </w:pPr>
      <w:proofErr w:type="gramStart"/>
      <w:r w:rsidRPr="008D053B">
        <w:rPr>
          <w:rStyle w:val="2"/>
          <w:rFonts w:cs="Times New Roman"/>
          <w:color w:val="000000"/>
          <w:sz w:val="24"/>
          <w:szCs w:val="24"/>
        </w:rPr>
        <w:t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</w:t>
      </w:r>
      <w:proofErr w:type="gramEnd"/>
      <w:r w:rsidRPr="008D053B">
        <w:rPr>
          <w:rStyle w:val="2"/>
          <w:rFonts w:cs="Times New Roman"/>
          <w:color w:val="000000"/>
          <w:sz w:val="24"/>
          <w:szCs w:val="24"/>
        </w:rPr>
        <w:t xml:space="preserve"> вреда (ущерба) охраняемым  законом  ценностям». 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center"/>
        <w:rPr>
          <w:rStyle w:val="2"/>
          <w:rFonts w:cs="Times New Roman"/>
          <w:b/>
          <w:color w:val="000000"/>
          <w:sz w:val="24"/>
          <w:szCs w:val="24"/>
        </w:rPr>
      </w:pPr>
      <w:r w:rsidRPr="008D053B">
        <w:rPr>
          <w:rStyle w:val="2"/>
          <w:rFonts w:cs="Times New Roman"/>
          <w:b/>
          <w:color w:val="000000"/>
          <w:sz w:val="24"/>
          <w:szCs w:val="24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Муниципальный жилищный контроль (далее - муниципальный контроль) осуществляет администрация  </w:t>
      </w:r>
      <w:r w:rsidR="00817C40">
        <w:rPr>
          <w:rStyle w:val="2"/>
          <w:rFonts w:cs="Times New Roman"/>
          <w:color w:val="000000"/>
          <w:sz w:val="24"/>
          <w:szCs w:val="24"/>
        </w:rPr>
        <w:t>Хреновского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сельского поселения  (далее - орган муниципального жилищного контроля).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Объектами при осуществлении муниципального контроля являются: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30"/>
        </w:tabs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32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75543B" w:rsidRPr="008D053B" w:rsidRDefault="0075543B" w:rsidP="0075543B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ab/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</w:t>
      </w:r>
      <w:proofErr w:type="gramStart"/>
      <w:r w:rsidRPr="008D053B">
        <w:rPr>
          <w:rStyle w:val="2"/>
          <w:rFonts w:cs="Times New Roman"/>
          <w:color w:val="000000"/>
          <w:sz w:val="24"/>
          <w:szCs w:val="24"/>
        </w:rPr>
        <w:t>и</w:t>
      </w:r>
      <w:proofErr w:type="gramEnd"/>
      <w:r w:rsidRPr="008D053B">
        <w:rPr>
          <w:rStyle w:val="2"/>
          <w:rFonts w:cs="Times New Roman"/>
          <w:color w:val="000000"/>
          <w:sz w:val="24"/>
          <w:szCs w:val="24"/>
        </w:rPr>
        <w:t xml:space="preserve"> о повышении энергетической эффективности в отношении муниципального жилищного фонда.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lastRenderedPageBreak/>
        <w:t xml:space="preserve">В </w:t>
      </w:r>
      <w:proofErr w:type="gramStart"/>
      <w:r w:rsidRPr="008D053B">
        <w:rPr>
          <w:rStyle w:val="2"/>
          <w:rFonts w:cs="Times New Roman"/>
          <w:color w:val="000000"/>
          <w:sz w:val="24"/>
          <w:szCs w:val="24"/>
        </w:rPr>
        <w:t>исполнении</w:t>
      </w:r>
      <w:proofErr w:type="gramEnd"/>
      <w:r w:rsidRPr="008D053B">
        <w:rPr>
          <w:rStyle w:val="2"/>
          <w:rFonts w:cs="Times New Roman"/>
          <w:color w:val="000000"/>
          <w:sz w:val="24"/>
          <w:szCs w:val="24"/>
        </w:rPr>
        <w:t xml:space="preserve">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</w:t>
      </w:r>
      <w:r w:rsidR="007B0293">
        <w:rPr>
          <w:rStyle w:val="2"/>
          <w:rFonts w:cs="Times New Roman"/>
          <w:color w:val="000000"/>
          <w:sz w:val="24"/>
          <w:szCs w:val="24"/>
        </w:rPr>
        <w:t>3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году осуществлялись следующие мероприятия: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1097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мониторинг, актуализация размещённых на официальном сайте администрации </w:t>
      </w:r>
      <w:r w:rsidR="00817C40">
        <w:rPr>
          <w:rStyle w:val="2"/>
          <w:rFonts w:cs="Times New Roman"/>
          <w:color w:val="000000"/>
          <w:sz w:val="24"/>
          <w:szCs w:val="24"/>
        </w:rPr>
        <w:t>Хреновского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сельского в информационно-телекоммуникационной сети «Интернет» (далее - официальный сайт) нормативных правовых актов, </w:t>
      </w:r>
      <w:r w:rsidRPr="008D053B">
        <w:rPr>
          <w:rStyle w:val="20"/>
          <w:rFonts w:cs="Times New Roman"/>
          <w:color w:val="000000"/>
          <w:sz w:val="24"/>
          <w:szCs w:val="24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42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75543B" w:rsidRPr="008D053B" w:rsidRDefault="0075543B" w:rsidP="0075543B">
      <w:pPr>
        <w:pStyle w:val="ad"/>
        <w:framePr w:wrap="none" w:vAnchor="page" w:hAnchor="page" w:x="6301" w:y="718"/>
        <w:shd w:val="clear" w:color="auto" w:fill="auto"/>
        <w:spacing w:line="240" w:lineRule="auto"/>
        <w:rPr>
          <w:rFonts w:cs="Times New Roman"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53B">
        <w:rPr>
          <w:rFonts w:ascii="Times New Roman" w:hAnsi="Times New Roman" w:cs="Times New Roman"/>
          <w:sz w:val="24"/>
          <w:szCs w:val="24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 наследия 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7B0293">
        <w:rPr>
          <w:rFonts w:ascii="Times New Roman" w:hAnsi="Times New Roman" w:cs="Times New Roman"/>
          <w:sz w:val="24"/>
          <w:szCs w:val="24"/>
        </w:rPr>
        <w:t>3</w:t>
      </w:r>
      <w:r w:rsidRPr="008D053B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  <w:proofErr w:type="gramEnd"/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53B">
        <w:rPr>
          <w:rFonts w:ascii="Times New Roman" w:hAnsi="Times New Roman" w:cs="Times New Roman"/>
          <w:i/>
          <w:sz w:val="24"/>
          <w:szCs w:val="24"/>
        </w:rPr>
        <w:t>Основными целями программы профилактики являются: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1.</w:t>
      </w:r>
      <w:r w:rsidRPr="008D053B">
        <w:rPr>
          <w:rFonts w:ascii="Times New Roman" w:hAnsi="Times New Roman" w:cs="Times New Roman"/>
          <w:sz w:val="24"/>
          <w:szCs w:val="24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2.</w:t>
      </w:r>
      <w:r w:rsidRPr="008D053B">
        <w:rPr>
          <w:rFonts w:ascii="Times New Roman" w:hAnsi="Times New Roman" w:cs="Times New Roman"/>
          <w:sz w:val="24"/>
          <w:szCs w:val="24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3.</w:t>
      </w:r>
      <w:r w:rsidRPr="008D053B">
        <w:rPr>
          <w:rFonts w:ascii="Times New Roman" w:hAnsi="Times New Roman" w:cs="Times New Roman"/>
          <w:sz w:val="24"/>
          <w:szCs w:val="24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53B">
        <w:rPr>
          <w:rFonts w:ascii="Times New Roman" w:hAnsi="Times New Roman" w:cs="Times New Roman"/>
          <w:i/>
          <w:sz w:val="24"/>
          <w:szCs w:val="24"/>
        </w:rPr>
        <w:t>Для достижения целей необходимо решение следующих задач: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1.</w:t>
      </w:r>
      <w:r w:rsidRPr="008D053B">
        <w:rPr>
          <w:rFonts w:ascii="Times New Roman" w:hAnsi="Times New Roman" w:cs="Times New Roman"/>
          <w:sz w:val="24"/>
          <w:szCs w:val="24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2.</w:t>
      </w:r>
      <w:r w:rsidRPr="008D053B">
        <w:rPr>
          <w:rFonts w:ascii="Times New Roman" w:hAnsi="Times New Roman" w:cs="Times New Roman"/>
          <w:sz w:val="24"/>
          <w:szCs w:val="24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3.</w:t>
      </w:r>
      <w:r w:rsidRPr="008D053B">
        <w:rPr>
          <w:rFonts w:ascii="Times New Roman" w:hAnsi="Times New Roman" w:cs="Times New Roman"/>
          <w:sz w:val="24"/>
          <w:szCs w:val="24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4.</w:t>
      </w:r>
      <w:r w:rsidRPr="008D053B">
        <w:rPr>
          <w:rFonts w:ascii="Times New Roman" w:hAnsi="Times New Roman" w:cs="Times New Roman"/>
          <w:sz w:val="24"/>
          <w:szCs w:val="24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Раздел 3. Перечень профилактических мероприятий, сроки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tbl>
      <w:tblPr>
        <w:tblW w:w="100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3779"/>
        <w:gridCol w:w="2552"/>
        <w:gridCol w:w="1560"/>
        <w:gridCol w:w="1671"/>
      </w:tblGrid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Ответственный</w:t>
            </w:r>
          </w:p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Pr="008E4A16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817C40">
              <w:rPr>
                <w:rFonts w:ascii="Times New Roman" w:hAnsi="Times New Roman" w:cs="Times New Roman"/>
              </w:rPr>
              <w:t>Хреновского</w:t>
            </w:r>
            <w:r w:rsidRPr="008E4A16">
              <w:rPr>
                <w:rFonts w:ascii="Times New Roman" w:hAnsi="Times New Roman" w:cs="Times New Roman"/>
              </w:rPr>
              <w:t xml:space="preserve"> 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</w:t>
            </w:r>
            <w:r w:rsidRPr="008E4A16">
              <w:rPr>
                <w:rFonts w:ascii="Times New Roman" w:hAnsi="Times New Roman" w:cs="Times New Roman"/>
              </w:rPr>
              <w:lastRenderedPageBreak/>
              <w:t>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 w:rsidP="007B02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До 1 марта 202</w:t>
            </w:r>
            <w:r w:rsidR="007B0293">
              <w:rPr>
                <w:rFonts w:ascii="Times New Roman" w:hAnsi="Times New Roman" w:cs="Times New Roman"/>
              </w:rPr>
              <w:t>5</w:t>
            </w:r>
            <w:r w:rsidRPr="008E4A1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Консультирование: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на личном приеме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в часы работы контрольного органа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в соответствии с графиком работы Администрации 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необходимости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4A16">
              <w:rPr>
                <w:rFonts w:ascii="Times New Roman" w:hAnsi="Times New Roman" w:cs="Times New Roman"/>
                <w:iCs/>
              </w:rPr>
              <w:t xml:space="preserve">ежегодно, </w:t>
            </w:r>
            <w:r w:rsidRPr="008E4A16">
              <w:rPr>
                <w:rFonts w:ascii="Times New Roman" w:hAnsi="Times New Roman" w:cs="Times New Roman"/>
                <w:bCs/>
              </w:rPr>
              <w:t xml:space="preserve">до 1 апреля года, </w:t>
            </w:r>
            <w:proofErr w:type="gramStart"/>
            <w:r w:rsidRPr="008E4A16">
              <w:rPr>
                <w:rFonts w:ascii="Times New Roman" w:hAnsi="Times New Roman" w:cs="Times New Roman"/>
                <w:bCs/>
              </w:rPr>
              <w:t>следующем</w:t>
            </w:r>
            <w:proofErr w:type="gramEnd"/>
            <w:r w:rsidRPr="008E4A16">
              <w:rPr>
                <w:rFonts w:ascii="Times New Roman" w:hAnsi="Times New Roman" w:cs="Times New Roman"/>
                <w:bCs/>
              </w:rPr>
              <w:t xml:space="preserve"> за отчетным годом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необходимости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В течение одного года со дня начала осуществления контролируемым лицом деятельности, </w:t>
            </w:r>
            <w:proofErr w:type="gramStart"/>
            <w:r w:rsidRPr="008E4A16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8E4A16">
              <w:rPr>
                <w:rFonts w:ascii="Times New Roman" w:hAnsi="Times New Roman" w:cs="Times New Roman"/>
              </w:rPr>
              <w:t xml:space="preserve"> или результаты которой являются объектами муниципального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</w:tbl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Style w:val="2"/>
          <w:rFonts w:cs="Times New Roman"/>
          <w:b/>
          <w:sz w:val="24"/>
          <w:szCs w:val="24"/>
        </w:rPr>
      </w:pPr>
      <w:r w:rsidRPr="008D053B">
        <w:rPr>
          <w:rStyle w:val="2"/>
          <w:rFonts w:cs="Times New Roman"/>
          <w:b/>
          <w:sz w:val="24"/>
          <w:szCs w:val="24"/>
        </w:rPr>
        <w:t xml:space="preserve">Раздел 4. Показатели результативности и эффективности программы </w:t>
      </w:r>
    </w:p>
    <w:p w:rsidR="0075543B" w:rsidRPr="008D053B" w:rsidRDefault="0075543B" w:rsidP="0075543B">
      <w:pPr>
        <w:spacing w:after="0" w:line="240" w:lineRule="auto"/>
        <w:jc w:val="center"/>
        <w:rPr>
          <w:rStyle w:val="2"/>
          <w:rFonts w:cs="Times New Roman"/>
          <w:b/>
          <w:sz w:val="24"/>
          <w:szCs w:val="24"/>
        </w:rPr>
      </w:pPr>
      <w:r w:rsidRPr="008D053B">
        <w:rPr>
          <w:rStyle w:val="2"/>
          <w:rFonts w:cs="Times New Roman"/>
          <w:b/>
          <w:sz w:val="24"/>
          <w:szCs w:val="24"/>
        </w:rPr>
        <w:t>профилактики рисков причинения вреда</w:t>
      </w:r>
    </w:p>
    <w:p w:rsidR="0075543B" w:rsidRPr="008D053B" w:rsidRDefault="0075543B" w:rsidP="0075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63" w:type="dxa"/>
        <w:tblLook w:val="04A0" w:firstRow="1" w:lastRow="0" w:firstColumn="1" w:lastColumn="0" w:noHBand="0" w:noVBand="1"/>
      </w:tblPr>
      <w:tblGrid>
        <w:gridCol w:w="813"/>
        <w:gridCol w:w="7008"/>
        <w:gridCol w:w="2033"/>
      </w:tblGrid>
      <w:tr w:rsidR="0075543B" w:rsidRPr="008D053B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4"/>
                <w:szCs w:val="24"/>
              </w:rPr>
            </w:pPr>
            <w:r w:rsidRPr="008D053B">
              <w:rPr>
                <w:rStyle w:val="212pt"/>
                <w:rFonts w:cs="Times New Roman"/>
                <w:color w:val="000000"/>
              </w:rPr>
              <w:t>№</w:t>
            </w:r>
          </w:p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8D053B">
              <w:rPr>
                <w:rStyle w:val="212pt"/>
                <w:rFonts w:cs="Times New Roman"/>
                <w:color w:val="000000"/>
              </w:rPr>
              <w:t>п</w:t>
            </w:r>
            <w:proofErr w:type="gramEnd"/>
            <w:r w:rsidRPr="008D053B">
              <w:rPr>
                <w:rStyle w:val="212pt"/>
                <w:rFonts w:cs="Times New Roman"/>
                <w:color w:val="000000"/>
              </w:rPr>
              <w:t>/п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D053B">
              <w:rPr>
                <w:rStyle w:val="212pt"/>
                <w:rFonts w:cs="Times New Roman"/>
                <w:color w:val="000000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D053B">
              <w:rPr>
                <w:rStyle w:val="212pt"/>
                <w:rFonts w:cs="Times New Roman"/>
                <w:color w:val="000000"/>
              </w:rPr>
              <w:t>Единица измерения максимальной результативности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100 %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1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proofErr w:type="gramStart"/>
            <w:r w:rsidRPr="008E4A16">
              <w:rPr>
                <w:rFonts w:ascii="Times New Roman" w:hAnsi="Times New Roman" w:cs="Times New Roman"/>
              </w:rPr>
              <w:t>при</w:t>
            </w:r>
            <w:proofErr w:type="gramEnd"/>
            <w:r w:rsidRPr="008E4A16">
              <w:rPr>
                <w:rFonts w:ascii="Times New Roman" w:hAnsi="Times New Roman" w:cs="Times New Roman"/>
              </w:rPr>
              <w:t xml:space="preserve"> признаков нарушений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100% (при наличии </w:t>
            </w:r>
            <w:proofErr w:type="gramStart"/>
            <w:r w:rsidRPr="008E4A16">
              <w:rPr>
                <w:rFonts w:ascii="Times New Roman" w:hAnsi="Times New Roman" w:cs="Times New Roman"/>
              </w:rPr>
              <w:t>случаев выявления нарушений/ признаков нарушений</w:t>
            </w:r>
            <w:proofErr w:type="gramEnd"/>
            <w:r w:rsidRPr="008E4A16">
              <w:rPr>
                <w:rFonts w:ascii="Times New Roman" w:hAnsi="Times New Roman" w:cs="Times New Roman"/>
              </w:rPr>
              <w:t>)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Соблюдение сроков консультирования в письменной форме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0%</w:t>
            </w:r>
          </w:p>
        </w:tc>
      </w:tr>
    </w:tbl>
    <w:p w:rsidR="0075543B" w:rsidRPr="008D053B" w:rsidRDefault="0075543B" w:rsidP="001562C8">
      <w:pPr>
        <w:spacing w:after="0" w:line="240" w:lineRule="auto"/>
        <w:jc w:val="center"/>
        <w:rPr>
          <w:color w:val="000000" w:themeColor="text1"/>
        </w:rPr>
      </w:pPr>
      <w:r w:rsidRPr="008D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75543B" w:rsidRPr="008D053B" w:rsidSect="008E4A16">
      <w:pgSz w:w="11906" w:h="16838"/>
      <w:pgMar w:top="1134" w:right="707" w:bottom="993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C0B" w:rsidRDefault="009B7C0B" w:rsidP="008E4A16">
      <w:pPr>
        <w:spacing w:after="0" w:line="240" w:lineRule="auto"/>
      </w:pPr>
      <w:r>
        <w:separator/>
      </w:r>
    </w:p>
  </w:endnote>
  <w:endnote w:type="continuationSeparator" w:id="0">
    <w:p w:rsidR="009B7C0B" w:rsidRDefault="009B7C0B" w:rsidP="008E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C0B" w:rsidRDefault="009B7C0B" w:rsidP="008E4A16">
      <w:pPr>
        <w:spacing w:after="0" w:line="240" w:lineRule="auto"/>
      </w:pPr>
      <w:r>
        <w:separator/>
      </w:r>
    </w:p>
  </w:footnote>
  <w:footnote w:type="continuationSeparator" w:id="0">
    <w:p w:rsidR="009B7C0B" w:rsidRDefault="009B7C0B" w:rsidP="008E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3247AE4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2636"/>
    <w:multiLevelType w:val="hybridMultilevel"/>
    <w:tmpl w:val="445255F0"/>
    <w:lvl w:ilvl="0" w:tplc="84402E0E">
      <w:start w:val="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6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8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DE"/>
    <w:rsid w:val="00021677"/>
    <w:rsid w:val="00084581"/>
    <w:rsid w:val="000B619C"/>
    <w:rsid w:val="000D7902"/>
    <w:rsid w:val="000E51CE"/>
    <w:rsid w:val="000F00E5"/>
    <w:rsid w:val="001124FD"/>
    <w:rsid w:val="0012170C"/>
    <w:rsid w:val="0015523F"/>
    <w:rsid w:val="001562C8"/>
    <w:rsid w:val="00200E62"/>
    <w:rsid w:val="00242273"/>
    <w:rsid w:val="00271C83"/>
    <w:rsid w:val="00285FE1"/>
    <w:rsid w:val="002B2AFE"/>
    <w:rsid w:val="003163F8"/>
    <w:rsid w:val="00384BB7"/>
    <w:rsid w:val="003A15EC"/>
    <w:rsid w:val="003E2A20"/>
    <w:rsid w:val="004836D0"/>
    <w:rsid w:val="004859CC"/>
    <w:rsid w:val="00486468"/>
    <w:rsid w:val="0049223D"/>
    <w:rsid w:val="004A1399"/>
    <w:rsid w:val="004C0A66"/>
    <w:rsid w:val="004E1A7A"/>
    <w:rsid w:val="004E2F86"/>
    <w:rsid w:val="004F1107"/>
    <w:rsid w:val="004F2C46"/>
    <w:rsid w:val="00614B27"/>
    <w:rsid w:val="006B566E"/>
    <w:rsid w:val="006E7F4F"/>
    <w:rsid w:val="006F53F9"/>
    <w:rsid w:val="007056B7"/>
    <w:rsid w:val="00715261"/>
    <w:rsid w:val="00751A8D"/>
    <w:rsid w:val="0075543B"/>
    <w:rsid w:val="00762063"/>
    <w:rsid w:val="007B0293"/>
    <w:rsid w:val="00817C40"/>
    <w:rsid w:val="00856900"/>
    <w:rsid w:val="00877325"/>
    <w:rsid w:val="00885B49"/>
    <w:rsid w:val="008D053B"/>
    <w:rsid w:val="008E4A16"/>
    <w:rsid w:val="008E6CD8"/>
    <w:rsid w:val="008F76D8"/>
    <w:rsid w:val="00907AC1"/>
    <w:rsid w:val="009152C7"/>
    <w:rsid w:val="0092627A"/>
    <w:rsid w:val="0095445E"/>
    <w:rsid w:val="009B7C0B"/>
    <w:rsid w:val="00A126A3"/>
    <w:rsid w:val="00A44056"/>
    <w:rsid w:val="00A451CC"/>
    <w:rsid w:val="00B13EDF"/>
    <w:rsid w:val="00B42F2C"/>
    <w:rsid w:val="00B67C68"/>
    <w:rsid w:val="00C441EF"/>
    <w:rsid w:val="00C56237"/>
    <w:rsid w:val="00C734B1"/>
    <w:rsid w:val="00C91B1E"/>
    <w:rsid w:val="00D012A1"/>
    <w:rsid w:val="00D674B0"/>
    <w:rsid w:val="00DA420A"/>
    <w:rsid w:val="00E13339"/>
    <w:rsid w:val="00E47435"/>
    <w:rsid w:val="00E657B7"/>
    <w:rsid w:val="00E837DE"/>
    <w:rsid w:val="00F109C3"/>
    <w:rsid w:val="00F525BD"/>
    <w:rsid w:val="00F5791A"/>
    <w:rsid w:val="00FA2CFF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00E6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B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99"/>
    <w:qFormat/>
    <w:rsid w:val="0095445E"/>
    <w:rPr>
      <w:rFonts w:ascii="Times New Roman" w:hAnsi="Times New Roman" w:cs="Times New Roman" w:hint="default"/>
      <w:i/>
      <w:iCs w:val="0"/>
    </w:rPr>
  </w:style>
  <w:style w:type="character" w:customStyle="1" w:styleId="ab">
    <w:name w:val="Абзац списка Знак"/>
    <w:link w:val="11"/>
    <w:uiPriority w:val="99"/>
    <w:locked/>
    <w:rsid w:val="0095445E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95445E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A4405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A4405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A4405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44056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d">
    <w:name w:val="Колонтитул"/>
    <w:basedOn w:val="a"/>
    <w:link w:val="ac"/>
    <w:uiPriority w:val="99"/>
    <w:rsid w:val="00A4405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2">
    <w:name w:val="Гиперссылка1"/>
    <w:basedOn w:val="a0"/>
    <w:rsid w:val="003A15EC"/>
  </w:style>
  <w:style w:type="character" w:customStyle="1" w:styleId="ConsNormal">
    <w:name w:val="ConsNormal Знак"/>
    <w:basedOn w:val="a0"/>
    <w:link w:val="ConsNormal0"/>
    <w:locked/>
    <w:rsid w:val="0075543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75543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7554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4A16"/>
  </w:style>
  <w:style w:type="paragraph" w:styleId="af0">
    <w:name w:val="footer"/>
    <w:basedOn w:val="a"/>
    <w:link w:val="af1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4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00E6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B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99"/>
    <w:qFormat/>
    <w:rsid w:val="0095445E"/>
    <w:rPr>
      <w:rFonts w:ascii="Times New Roman" w:hAnsi="Times New Roman" w:cs="Times New Roman" w:hint="default"/>
      <w:i/>
      <w:iCs w:val="0"/>
    </w:rPr>
  </w:style>
  <w:style w:type="character" w:customStyle="1" w:styleId="ab">
    <w:name w:val="Абзац списка Знак"/>
    <w:link w:val="11"/>
    <w:uiPriority w:val="99"/>
    <w:locked/>
    <w:rsid w:val="0095445E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95445E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A4405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A4405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A4405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44056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d">
    <w:name w:val="Колонтитул"/>
    <w:basedOn w:val="a"/>
    <w:link w:val="ac"/>
    <w:uiPriority w:val="99"/>
    <w:rsid w:val="00A4405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2">
    <w:name w:val="Гиперссылка1"/>
    <w:basedOn w:val="a0"/>
    <w:rsid w:val="003A15EC"/>
  </w:style>
  <w:style w:type="character" w:customStyle="1" w:styleId="ConsNormal">
    <w:name w:val="ConsNormal Знак"/>
    <w:basedOn w:val="a0"/>
    <w:link w:val="ConsNormal0"/>
    <w:locked/>
    <w:rsid w:val="0075543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75543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7554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4A16"/>
  </w:style>
  <w:style w:type="paragraph" w:styleId="af0">
    <w:name w:val="footer"/>
    <w:basedOn w:val="a"/>
    <w:link w:val="af1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C20E-9807-45FB-99F4-B1CB77A0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3</cp:revision>
  <dcterms:created xsi:type="dcterms:W3CDTF">2023-11-09T11:22:00Z</dcterms:created>
  <dcterms:modified xsi:type="dcterms:W3CDTF">2023-11-15T12:22:00Z</dcterms:modified>
</cp:coreProperties>
</file>