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A3" w:rsidRPr="00FF73A3" w:rsidRDefault="00FF73A3" w:rsidP="00FF73A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3A3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FF73A3" w:rsidRPr="00FF73A3" w:rsidRDefault="000832FC" w:rsidP="00FF73A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3A3">
        <w:rPr>
          <w:rFonts w:ascii="Times New Roman" w:eastAsia="Times New Roman" w:hAnsi="Times New Roman" w:cs="Times New Roman"/>
          <w:b/>
          <w:sz w:val="28"/>
          <w:szCs w:val="28"/>
        </w:rPr>
        <w:t>индикаторов риска нарушения обязательных требований, порядок отнесения объектов контроля к категориям риска</w:t>
      </w:r>
    </w:p>
    <w:p w:rsidR="00FF73A3" w:rsidRPr="00FF73A3" w:rsidRDefault="00FF73A3" w:rsidP="00FF73A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32FC" w:rsidRPr="00FF73A3" w:rsidRDefault="000832FC" w:rsidP="00FF73A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3A3">
        <w:rPr>
          <w:rFonts w:ascii="Times New Roman" w:eastAsia="Times New Roman" w:hAnsi="Times New Roman" w:cs="Times New Roman"/>
          <w:b/>
          <w:sz w:val="28"/>
          <w:szCs w:val="28"/>
        </w:rPr>
        <w:t>–</w:t>
      </w:r>
    </w:p>
    <w:p w:rsidR="000832FC" w:rsidRPr="004B26D6" w:rsidRDefault="000832FC" w:rsidP="00083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B2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Увеличение на 50% по сравнению с предыдущим периодом (месяц) числа </w:t>
      </w:r>
      <w:bookmarkStart w:id="0" w:name="_GoBack"/>
      <w:bookmarkEnd w:id="0"/>
      <w:r w:rsidRPr="004B26D6">
        <w:rPr>
          <w:rFonts w:ascii="Times New Roman" w:eastAsia="Times New Roman" w:hAnsi="Times New Roman" w:cs="Times New Roman"/>
          <w:color w:val="000000"/>
          <w:sz w:val="28"/>
          <w:szCs w:val="28"/>
        </w:rPr>
        <w:t>лиц, получивших травмы в зимний период (ноябрь-март) при падении на дворовых территориях многоквартирных домов, расположенных в Тимирязевском сельском поселении), по информации БУЗ ВО «</w:t>
      </w:r>
      <w:proofErr w:type="spellStart"/>
      <w:r w:rsidRPr="004B26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Новоусманская</w:t>
      </w:r>
      <w:proofErr w:type="spellEnd"/>
      <w:r w:rsidRPr="004B2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ЦРБ».</w:t>
      </w:r>
    </w:p>
    <w:p w:rsidR="000832FC" w:rsidRPr="004B26D6" w:rsidRDefault="000832FC" w:rsidP="00083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B26D6">
        <w:rPr>
          <w:rFonts w:ascii="Times New Roman" w:eastAsia="Times New Roman" w:hAnsi="Times New Roman" w:cs="Times New Roman"/>
          <w:color w:val="000000"/>
          <w:sz w:val="28"/>
          <w:szCs w:val="28"/>
        </w:rPr>
        <w:t>Истечение 90 календарных дней с даты начала осуществления контролируемым лицом деятельности по оказанию услуг в сфере ремонта 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самоуправления.</w:t>
      </w:r>
    </w:p>
    <w:p w:rsidR="005B06E3" w:rsidRPr="00FF73A3" w:rsidRDefault="005B06E3">
      <w:pPr>
        <w:rPr>
          <w:rFonts w:ascii="Times New Roman" w:hAnsi="Times New Roman" w:cs="Times New Roman"/>
          <w:sz w:val="28"/>
          <w:szCs w:val="28"/>
        </w:rPr>
      </w:pPr>
    </w:p>
    <w:sectPr w:rsidR="005B06E3" w:rsidRPr="00FF7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FC"/>
    <w:rsid w:val="000832FC"/>
    <w:rsid w:val="005B06E3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A825"/>
  <w15:chartTrackingRefBased/>
  <w15:docId w15:val="{ED18E72C-B609-41A4-8908-2D757E38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2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SPecialiST RePack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2025-04-29T20:23:00Z</dcterms:created>
  <dcterms:modified xsi:type="dcterms:W3CDTF">2025-04-29T20:23:00Z</dcterms:modified>
</cp:coreProperties>
</file>